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0003" w14:textId="77777777" w:rsidR="00ED4728" w:rsidRPr="00ED4728" w:rsidRDefault="00ED4728" w:rsidP="00ED4728">
      <w:pPr>
        <w:spacing w:after="0" w:line="200" w:lineRule="exact"/>
        <w:rPr>
          <w:sz w:val="20"/>
          <w:szCs w:val="20"/>
          <w:lang w:val="es-ES"/>
        </w:rPr>
      </w:pPr>
    </w:p>
    <w:p w14:paraId="0EEB3135" w14:textId="77777777" w:rsidR="00ED4728" w:rsidRPr="00ED4728" w:rsidRDefault="00ED4728" w:rsidP="00ED4728">
      <w:pPr>
        <w:spacing w:after="0" w:line="200" w:lineRule="exact"/>
        <w:rPr>
          <w:sz w:val="20"/>
          <w:szCs w:val="20"/>
          <w:lang w:val="es-ES"/>
        </w:rPr>
      </w:pPr>
    </w:p>
    <w:p w14:paraId="6FCB87FB" w14:textId="77777777" w:rsidR="00ED4728" w:rsidRPr="00ED4728" w:rsidRDefault="00ED4728" w:rsidP="00ED4728">
      <w:pPr>
        <w:spacing w:after="0" w:line="200" w:lineRule="exact"/>
        <w:rPr>
          <w:sz w:val="20"/>
          <w:szCs w:val="20"/>
          <w:lang w:val="es-ES"/>
        </w:rPr>
      </w:pPr>
    </w:p>
    <w:p w14:paraId="6E2C9E31" w14:textId="77777777" w:rsidR="00ED4728" w:rsidRPr="00ED4728" w:rsidRDefault="00ED4728" w:rsidP="00ED4728">
      <w:pPr>
        <w:spacing w:after="0" w:line="200" w:lineRule="exact"/>
        <w:rPr>
          <w:sz w:val="20"/>
          <w:szCs w:val="20"/>
          <w:lang w:val="es-ES"/>
        </w:rPr>
      </w:pPr>
    </w:p>
    <w:p w14:paraId="40BDC14D" w14:textId="77777777" w:rsidR="00ED4728" w:rsidRPr="00ED4728" w:rsidRDefault="00ED4728" w:rsidP="00ED4728">
      <w:pPr>
        <w:spacing w:after="0" w:line="200" w:lineRule="exact"/>
        <w:rPr>
          <w:sz w:val="20"/>
          <w:szCs w:val="20"/>
          <w:lang w:val="es-ES"/>
        </w:rPr>
      </w:pPr>
    </w:p>
    <w:p w14:paraId="4AAD786B" w14:textId="77777777" w:rsidR="00ED4728" w:rsidRPr="00ED4728" w:rsidRDefault="00ED4728" w:rsidP="00ED4728">
      <w:pPr>
        <w:spacing w:after="0" w:line="200" w:lineRule="exact"/>
        <w:rPr>
          <w:sz w:val="20"/>
          <w:szCs w:val="20"/>
          <w:lang w:val="es-ES"/>
        </w:rPr>
      </w:pPr>
    </w:p>
    <w:p w14:paraId="7BF18BB7" w14:textId="77777777" w:rsidR="00ED4728" w:rsidRPr="00ED4728" w:rsidRDefault="00ED4728" w:rsidP="00ED4728">
      <w:pPr>
        <w:spacing w:after="0" w:line="200" w:lineRule="exact"/>
        <w:rPr>
          <w:sz w:val="20"/>
          <w:szCs w:val="20"/>
          <w:lang w:val="es-ES"/>
        </w:rPr>
      </w:pPr>
    </w:p>
    <w:p w14:paraId="7C89EC6E" w14:textId="77777777" w:rsidR="00ED4728" w:rsidRPr="00ED4728" w:rsidRDefault="00ED4728" w:rsidP="00ED4728">
      <w:pPr>
        <w:spacing w:after="0" w:line="200" w:lineRule="exact"/>
        <w:rPr>
          <w:sz w:val="20"/>
          <w:szCs w:val="20"/>
          <w:lang w:val="es-ES"/>
        </w:rPr>
      </w:pPr>
    </w:p>
    <w:p w14:paraId="52402907" w14:textId="77777777" w:rsidR="00ED4728" w:rsidRPr="00ED4728" w:rsidRDefault="00ED4728" w:rsidP="00ED4728">
      <w:pPr>
        <w:spacing w:after="0" w:line="200" w:lineRule="exact"/>
        <w:rPr>
          <w:sz w:val="20"/>
          <w:szCs w:val="20"/>
          <w:lang w:val="es-ES"/>
        </w:rPr>
      </w:pPr>
    </w:p>
    <w:p w14:paraId="0272CF22" w14:textId="77777777" w:rsidR="00ED4728" w:rsidRPr="00ED4728" w:rsidRDefault="00ED4728" w:rsidP="00ED4728">
      <w:pPr>
        <w:spacing w:after="0" w:line="200" w:lineRule="exact"/>
        <w:rPr>
          <w:sz w:val="20"/>
          <w:szCs w:val="20"/>
          <w:lang w:val="es-ES"/>
        </w:rPr>
      </w:pPr>
    </w:p>
    <w:p w14:paraId="0980F9D0" w14:textId="77777777" w:rsidR="00ED4728" w:rsidRPr="00ED4728" w:rsidRDefault="00ED4728" w:rsidP="00ED4728">
      <w:pPr>
        <w:spacing w:before="15" w:after="0" w:line="280" w:lineRule="exact"/>
        <w:rPr>
          <w:sz w:val="28"/>
          <w:szCs w:val="28"/>
          <w:lang w:val="es-ES"/>
        </w:rPr>
      </w:pPr>
    </w:p>
    <w:p w14:paraId="33FC455B" w14:textId="77777777" w:rsidR="00ED4728" w:rsidRPr="00ED4728" w:rsidRDefault="00ED4728" w:rsidP="00ED4728">
      <w:pPr>
        <w:spacing w:before="15" w:after="0" w:line="280" w:lineRule="exact"/>
        <w:rPr>
          <w:color w:val="262626" w:themeColor="text1" w:themeTint="D9"/>
          <w:sz w:val="28"/>
          <w:szCs w:val="28"/>
          <w:lang w:val="es-ES"/>
        </w:rPr>
      </w:pPr>
    </w:p>
    <w:p w14:paraId="6FFD85A5" w14:textId="77777777" w:rsidR="00ED4728" w:rsidRPr="00ED4728" w:rsidRDefault="00ED4728" w:rsidP="00ED4728">
      <w:pPr>
        <w:spacing w:before="15" w:after="0" w:line="280" w:lineRule="exact"/>
        <w:rPr>
          <w:color w:val="262626" w:themeColor="text1" w:themeTint="D9"/>
          <w:sz w:val="28"/>
          <w:szCs w:val="28"/>
          <w:lang w:val="es-ES"/>
        </w:rPr>
      </w:pPr>
    </w:p>
    <w:p w14:paraId="6BFCF47A" w14:textId="77777777" w:rsidR="00ED4728" w:rsidRPr="00ED4728" w:rsidRDefault="00ED4728" w:rsidP="00ED4728">
      <w:pPr>
        <w:spacing w:before="15" w:after="0" w:line="280" w:lineRule="exact"/>
        <w:rPr>
          <w:color w:val="262626" w:themeColor="text1" w:themeTint="D9"/>
          <w:sz w:val="28"/>
          <w:szCs w:val="28"/>
          <w:lang w:val="es-ES"/>
        </w:rPr>
      </w:pPr>
    </w:p>
    <w:p w14:paraId="623BD358" w14:textId="77777777" w:rsidR="00ED4728" w:rsidRPr="00ED4728" w:rsidRDefault="00ED4728" w:rsidP="00ED4728">
      <w:pPr>
        <w:spacing w:after="0" w:line="630" w:lineRule="exact"/>
        <w:ind w:left="490" w:right="481"/>
        <w:jc w:val="center"/>
        <w:rPr>
          <w:rFonts w:ascii="Arial Narrow" w:eastAsia="Arial Narrow" w:hAnsi="Arial Narrow" w:cs="Arial Narrow"/>
          <w:b/>
          <w:bCs/>
          <w:smallCaps/>
          <w:color w:val="262626" w:themeColor="text1" w:themeTint="D9"/>
          <w:spacing w:val="2"/>
          <w:position w:val="-1"/>
          <w:sz w:val="48"/>
          <w:szCs w:val="48"/>
          <w:lang w:val="es-ES"/>
        </w:rPr>
      </w:pPr>
      <w:r w:rsidRPr="00ED4728">
        <w:rPr>
          <w:rFonts w:ascii="Arial Narrow" w:eastAsia="Arial Narrow" w:hAnsi="Arial Narrow" w:cs="Arial Narrow"/>
          <w:b/>
          <w:bCs/>
          <w:smallCaps/>
          <w:color w:val="262626" w:themeColor="text1" w:themeTint="D9"/>
          <w:spacing w:val="2"/>
          <w:position w:val="-1"/>
          <w:sz w:val="48"/>
          <w:szCs w:val="48"/>
          <w:lang w:val="es-ES"/>
        </w:rPr>
        <w:t xml:space="preserve">Informe Anual de Prácticas Externas </w:t>
      </w:r>
    </w:p>
    <w:p w14:paraId="2C27CDE2" w14:textId="77777777" w:rsidR="00ED4728" w:rsidRPr="0021571D" w:rsidRDefault="00ED4728" w:rsidP="00ED4728">
      <w:pPr>
        <w:pStyle w:val="Proceso"/>
        <w:spacing w:before="120" w:after="0"/>
        <w:rPr>
          <w:color w:val="262626" w:themeColor="text1" w:themeTint="D9"/>
          <w:sz w:val="28"/>
          <w:szCs w:val="28"/>
          <w:u w:val="none"/>
        </w:rPr>
      </w:pPr>
      <w:r w:rsidRPr="0021571D">
        <w:rPr>
          <w:color w:val="262626" w:themeColor="text1" w:themeTint="D9"/>
          <w:sz w:val="28"/>
          <w:szCs w:val="28"/>
          <w:u w:val="none"/>
        </w:rPr>
        <w:t>F</w:t>
      </w:r>
      <w:r>
        <w:rPr>
          <w:color w:val="262626" w:themeColor="text1" w:themeTint="D9"/>
          <w:sz w:val="28"/>
          <w:szCs w:val="28"/>
          <w:u w:val="none"/>
        </w:rPr>
        <w:t xml:space="preserve">ACULTAD DE CIENCIAS DE LA </w:t>
      </w:r>
      <w:r w:rsidRPr="0021571D">
        <w:rPr>
          <w:color w:val="262626" w:themeColor="text1" w:themeTint="D9"/>
          <w:sz w:val="28"/>
          <w:szCs w:val="28"/>
          <w:u w:val="none"/>
        </w:rPr>
        <w:t>DOCUMENTACIÓN Y LA COMUNICACIÓN</w:t>
      </w:r>
    </w:p>
    <w:p w14:paraId="0E1214B2" w14:textId="77777777" w:rsidR="00ED4728" w:rsidRPr="0021571D" w:rsidRDefault="00ED4728" w:rsidP="00ED4728">
      <w:pPr>
        <w:pStyle w:val="Proceso"/>
        <w:spacing w:before="120" w:after="0"/>
        <w:rPr>
          <w:color w:val="262626" w:themeColor="text1" w:themeTint="D9"/>
          <w:sz w:val="32"/>
          <w:szCs w:val="32"/>
          <w:u w:val="none"/>
        </w:rPr>
      </w:pPr>
      <w:r w:rsidRPr="0021571D">
        <w:rPr>
          <w:color w:val="262626" w:themeColor="text1" w:themeTint="D9"/>
          <w:sz w:val="32"/>
          <w:szCs w:val="32"/>
          <w:u w:val="none"/>
        </w:rPr>
        <w:t>Curso 20XX / 20XX</w:t>
      </w:r>
    </w:p>
    <w:p w14:paraId="66B0AFFA" w14:textId="77777777" w:rsidR="00ED4728" w:rsidRPr="0021571D" w:rsidRDefault="00ED4728" w:rsidP="00ED4728">
      <w:pPr>
        <w:rPr>
          <w:color w:val="262626" w:themeColor="text1" w:themeTint="D9"/>
          <w:lang w:val="es-ES_tradnl"/>
        </w:rPr>
      </w:pPr>
    </w:p>
    <w:p w14:paraId="235BF652" w14:textId="77777777" w:rsidR="00ED4728" w:rsidRPr="00414FA5" w:rsidRDefault="00ED4728" w:rsidP="00ED4728">
      <w:pPr>
        <w:rPr>
          <w:lang w:val="es-ES_tradnl"/>
        </w:rPr>
      </w:pPr>
    </w:p>
    <w:p w14:paraId="1A055BDE" w14:textId="77777777" w:rsidR="00ED4728" w:rsidRPr="00414FA5" w:rsidRDefault="00ED4728" w:rsidP="00ED4728">
      <w:pPr>
        <w:rPr>
          <w:lang w:val="es-ES_tradnl"/>
        </w:rPr>
      </w:pPr>
    </w:p>
    <w:p w14:paraId="5AA21057" w14:textId="77777777" w:rsidR="00ED4728" w:rsidRDefault="00ED4728" w:rsidP="00ED4728">
      <w:pPr>
        <w:rPr>
          <w:lang w:val="es-ES_tradnl"/>
        </w:rPr>
      </w:pPr>
    </w:p>
    <w:p w14:paraId="1659B865" w14:textId="77777777" w:rsidR="00ED4728" w:rsidRDefault="00ED4728" w:rsidP="00ED4728">
      <w:pPr>
        <w:spacing w:before="240" w:after="0"/>
        <w:ind w:left="425"/>
        <w:jc w:val="both"/>
        <w:rPr>
          <w:rFonts w:ascii="Arial Narrow" w:hAnsi="Arial Narrow"/>
          <w:b/>
          <w:sz w:val="16"/>
          <w:szCs w:val="16"/>
        </w:rPr>
      </w:pPr>
    </w:p>
    <w:p w14:paraId="0B03A58E" w14:textId="77777777" w:rsidR="00ED4728" w:rsidRDefault="00ED4728" w:rsidP="00ED4728">
      <w:pPr>
        <w:spacing w:before="240" w:after="0"/>
        <w:ind w:left="425"/>
        <w:jc w:val="both"/>
        <w:rPr>
          <w:rFonts w:ascii="Arial Narrow" w:hAnsi="Arial Narrow"/>
          <w:b/>
          <w:sz w:val="16"/>
          <w:szCs w:val="16"/>
        </w:rPr>
      </w:pPr>
    </w:p>
    <w:p w14:paraId="25F2E82B" w14:textId="77777777" w:rsidR="00ED4728" w:rsidRDefault="00ED4728" w:rsidP="00ED4728">
      <w:pPr>
        <w:spacing w:before="240" w:after="0"/>
        <w:ind w:left="425"/>
        <w:jc w:val="both"/>
        <w:rPr>
          <w:rFonts w:ascii="Arial Narrow" w:hAnsi="Arial Narrow"/>
          <w:b/>
          <w:sz w:val="16"/>
          <w:szCs w:val="16"/>
        </w:rPr>
      </w:pPr>
    </w:p>
    <w:p w14:paraId="72C17A35" w14:textId="77777777" w:rsidR="00ED4728" w:rsidRDefault="00ED4728" w:rsidP="00ED4728">
      <w:pPr>
        <w:spacing w:before="240" w:after="0"/>
        <w:ind w:left="425"/>
        <w:jc w:val="both"/>
        <w:rPr>
          <w:rFonts w:ascii="Arial Narrow" w:hAnsi="Arial Narrow"/>
          <w:b/>
          <w:sz w:val="16"/>
          <w:szCs w:val="16"/>
        </w:rPr>
      </w:pPr>
    </w:p>
    <w:p w14:paraId="037A3320" w14:textId="77777777" w:rsidR="00ED4728" w:rsidRDefault="00ED4728" w:rsidP="00ED4728">
      <w:pPr>
        <w:spacing w:before="240" w:after="0"/>
        <w:ind w:left="425"/>
        <w:jc w:val="both"/>
        <w:rPr>
          <w:rFonts w:ascii="Arial Narrow" w:hAnsi="Arial Narrow"/>
          <w:b/>
          <w:sz w:val="16"/>
          <w:szCs w:val="16"/>
        </w:rPr>
      </w:pPr>
    </w:p>
    <w:p w14:paraId="02080D73" w14:textId="77777777" w:rsidR="00ED4728" w:rsidRDefault="00ED4728" w:rsidP="00ED4728">
      <w:pPr>
        <w:spacing w:before="240" w:after="0"/>
        <w:ind w:left="425"/>
        <w:jc w:val="both"/>
        <w:rPr>
          <w:rFonts w:ascii="Arial Narrow" w:hAnsi="Arial Narrow"/>
          <w:b/>
          <w:sz w:val="16"/>
          <w:szCs w:val="16"/>
        </w:rPr>
      </w:pPr>
    </w:p>
    <w:p w14:paraId="09F89872" w14:textId="77777777" w:rsidR="00ED4728" w:rsidRDefault="00ED4728" w:rsidP="00ED4728">
      <w:pPr>
        <w:jc w:val="center"/>
        <w:rPr>
          <w:rFonts w:ascii="Arial Narrow" w:hAnsi="Arial Narrow"/>
          <w:smallCaps/>
        </w:rPr>
      </w:pPr>
    </w:p>
    <w:tbl>
      <w:tblPr>
        <w:tblStyle w:val="Tablaconcuadrcula"/>
        <w:tblW w:w="0" w:type="auto"/>
        <w:tblLook w:val="04A0" w:firstRow="1" w:lastRow="0" w:firstColumn="1" w:lastColumn="0" w:noHBand="0" w:noVBand="1"/>
      </w:tblPr>
      <w:tblGrid>
        <w:gridCol w:w="2808"/>
        <w:gridCol w:w="2807"/>
        <w:gridCol w:w="2821"/>
      </w:tblGrid>
      <w:tr w:rsidR="00ED4728" w:rsidRPr="00B268AA" w14:paraId="27BE74F9" w14:textId="77777777" w:rsidTr="003C29B2">
        <w:tc>
          <w:tcPr>
            <w:tcW w:w="8436"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EEECE1" w:themeFill="background2"/>
          </w:tcPr>
          <w:p w14:paraId="20FD1294" w14:textId="77777777" w:rsidR="00ED4728" w:rsidRPr="00414FA5" w:rsidRDefault="00ED4728" w:rsidP="003C29B2">
            <w:pPr>
              <w:spacing w:before="40" w:after="40"/>
              <w:jc w:val="center"/>
              <w:rPr>
                <w:rFonts w:ascii="Arial Narrow" w:hAnsi="Arial Narrow"/>
                <w:color w:val="0D0D0D" w:themeColor="text1" w:themeTint="F2"/>
                <w:sz w:val="18"/>
                <w:szCs w:val="18"/>
              </w:rPr>
            </w:pPr>
            <w:r>
              <w:rPr>
                <w:rFonts w:ascii="Arial Narrow" w:hAnsi="Arial Narrow"/>
                <w:color w:val="0D0D0D" w:themeColor="text1" w:themeTint="F2"/>
                <w:sz w:val="18"/>
                <w:szCs w:val="18"/>
              </w:rPr>
              <w:t>INFORME ANUAL DE PRÁCTICAS EXTERNAS</w:t>
            </w:r>
          </w:p>
        </w:tc>
      </w:tr>
      <w:tr w:rsidR="00ED4728" w:rsidRPr="00414FA5" w14:paraId="53F12B74" w14:textId="77777777" w:rsidTr="003C29B2">
        <w:tc>
          <w:tcPr>
            <w:tcW w:w="2808" w:type="dxa"/>
            <w:tcBorders>
              <w:top w:val="single" w:sz="4" w:space="0" w:color="404040" w:themeColor="text1" w:themeTint="BF"/>
              <w:left w:val="single" w:sz="4" w:space="0" w:color="404040" w:themeColor="text1" w:themeTint="BF"/>
              <w:bottom w:val="nil"/>
              <w:right w:val="single" w:sz="4" w:space="0" w:color="A6A6A6" w:themeColor="background1" w:themeShade="A6"/>
            </w:tcBorders>
          </w:tcPr>
          <w:p w14:paraId="509A4E68" w14:textId="77777777" w:rsidR="00ED4728" w:rsidRPr="00414FA5" w:rsidRDefault="00ED4728" w:rsidP="003C29B2">
            <w:pPr>
              <w:spacing w:before="40"/>
              <w:jc w:val="center"/>
              <w:rPr>
                <w:rFonts w:ascii="Arial Narrow" w:hAnsi="Arial Narrow"/>
                <w:color w:val="0D0D0D" w:themeColor="text1" w:themeTint="F2"/>
                <w:sz w:val="16"/>
                <w:szCs w:val="16"/>
              </w:rPr>
            </w:pPr>
            <w:r>
              <w:rPr>
                <w:rFonts w:ascii="Arial Narrow" w:hAnsi="Arial Narrow"/>
                <w:color w:val="0D0D0D" w:themeColor="text1" w:themeTint="F2"/>
                <w:sz w:val="16"/>
                <w:szCs w:val="16"/>
              </w:rPr>
              <w:t>Elaborado</w:t>
            </w:r>
            <w:r w:rsidRPr="00414FA5">
              <w:rPr>
                <w:rFonts w:ascii="Arial Narrow" w:hAnsi="Arial Narrow"/>
                <w:color w:val="0D0D0D" w:themeColor="text1" w:themeTint="F2"/>
                <w:sz w:val="16"/>
                <w:szCs w:val="16"/>
              </w:rPr>
              <w:t xml:space="preserve"> por:</w:t>
            </w:r>
          </w:p>
        </w:tc>
        <w:tc>
          <w:tcPr>
            <w:tcW w:w="2807" w:type="dxa"/>
            <w:tcBorders>
              <w:top w:val="single" w:sz="4" w:space="0" w:color="404040" w:themeColor="text1" w:themeTint="BF"/>
              <w:left w:val="single" w:sz="4" w:space="0" w:color="A6A6A6" w:themeColor="background1" w:themeShade="A6"/>
              <w:bottom w:val="nil"/>
              <w:right w:val="single" w:sz="4" w:space="0" w:color="A6A6A6" w:themeColor="background1" w:themeShade="A6"/>
            </w:tcBorders>
          </w:tcPr>
          <w:p w14:paraId="4ABEDB16" w14:textId="77777777" w:rsidR="00ED4728" w:rsidRPr="00414FA5" w:rsidRDefault="00ED4728" w:rsidP="003C29B2">
            <w:pPr>
              <w:spacing w:before="40"/>
              <w:jc w:val="center"/>
              <w:rPr>
                <w:rFonts w:ascii="Arial Narrow" w:hAnsi="Arial Narrow"/>
                <w:color w:val="0D0D0D" w:themeColor="text1" w:themeTint="F2"/>
                <w:sz w:val="16"/>
                <w:szCs w:val="16"/>
              </w:rPr>
            </w:pPr>
            <w:r w:rsidRPr="00414FA5">
              <w:rPr>
                <w:rFonts w:ascii="Arial Narrow" w:hAnsi="Arial Narrow"/>
                <w:color w:val="0D0D0D" w:themeColor="text1" w:themeTint="F2"/>
                <w:sz w:val="16"/>
                <w:szCs w:val="16"/>
              </w:rPr>
              <w:t>Aprobad</w:t>
            </w:r>
            <w:r>
              <w:rPr>
                <w:rFonts w:ascii="Arial Narrow" w:hAnsi="Arial Narrow"/>
                <w:color w:val="0D0D0D" w:themeColor="text1" w:themeTint="F2"/>
                <w:sz w:val="16"/>
                <w:szCs w:val="16"/>
              </w:rPr>
              <w:t>o</w:t>
            </w:r>
            <w:r w:rsidRPr="00414FA5">
              <w:rPr>
                <w:rFonts w:ascii="Arial Narrow" w:hAnsi="Arial Narrow"/>
                <w:color w:val="0D0D0D" w:themeColor="text1" w:themeTint="F2"/>
                <w:sz w:val="16"/>
                <w:szCs w:val="16"/>
              </w:rPr>
              <w:t xml:space="preserve"> por</w:t>
            </w:r>
            <w:r>
              <w:rPr>
                <w:rFonts w:ascii="Arial Narrow" w:hAnsi="Arial Narrow"/>
                <w:color w:val="0D0D0D" w:themeColor="text1" w:themeTint="F2"/>
                <w:sz w:val="16"/>
                <w:szCs w:val="16"/>
              </w:rPr>
              <w:t>:</w:t>
            </w:r>
          </w:p>
        </w:tc>
        <w:tc>
          <w:tcPr>
            <w:tcW w:w="2821" w:type="dxa"/>
            <w:tcBorders>
              <w:top w:val="single" w:sz="4" w:space="0" w:color="404040" w:themeColor="text1" w:themeTint="BF"/>
              <w:left w:val="single" w:sz="4" w:space="0" w:color="A6A6A6" w:themeColor="background1" w:themeShade="A6"/>
              <w:bottom w:val="nil"/>
              <w:right w:val="single" w:sz="4" w:space="0" w:color="404040" w:themeColor="text1" w:themeTint="BF"/>
            </w:tcBorders>
          </w:tcPr>
          <w:p w14:paraId="16E7C159" w14:textId="77777777" w:rsidR="00ED4728" w:rsidRPr="00414FA5" w:rsidRDefault="00ED4728" w:rsidP="003C29B2">
            <w:pPr>
              <w:spacing w:before="40"/>
              <w:jc w:val="center"/>
              <w:rPr>
                <w:rFonts w:ascii="Arial Narrow" w:hAnsi="Arial Narrow"/>
                <w:color w:val="0D0D0D" w:themeColor="text1" w:themeTint="F2"/>
                <w:sz w:val="16"/>
                <w:szCs w:val="16"/>
              </w:rPr>
            </w:pPr>
            <w:r w:rsidRPr="00414FA5">
              <w:rPr>
                <w:rFonts w:ascii="Arial Narrow" w:hAnsi="Arial Narrow"/>
                <w:color w:val="0D0D0D" w:themeColor="text1" w:themeTint="F2"/>
                <w:sz w:val="16"/>
                <w:szCs w:val="16"/>
              </w:rPr>
              <w:t>Aprobad</w:t>
            </w:r>
            <w:r>
              <w:rPr>
                <w:rFonts w:ascii="Arial Narrow" w:hAnsi="Arial Narrow"/>
                <w:color w:val="0D0D0D" w:themeColor="text1" w:themeTint="F2"/>
                <w:sz w:val="16"/>
                <w:szCs w:val="16"/>
              </w:rPr>
              <w:t>o</w:t>
            </w:r>
            <w:r w:rsidRPr="00414FA5">
              <w:rPr>
                <w:rFonts w:ascii="Arial Narrow" w:hAnsi="Arial Narrow"/>
                <w:color w:val="0D0D0D" w:themeColor="text1" w:themeTint="F2"/>
                <w:sz w:val="16"/>
                <w:szCs w:val="16"/>
              </w:rPr>
              <w:t xml:space="preserve"> por</w:t>
            </w:r>
          </w:p>
        </w:tc>
      </w:tr>
      <w:tr w:rsidR="00ED4728" w:rsidRPr="00B268AA" w14:paraId="2498DA96" w14:textId="77777777" w:rsidTr="003C29B2">
        <w:tc>
          <w:tcPr>
            <w:tcW w:w="2808" w:type="dxa"/>
            <w:tcBorders>
              <w:top w:val="nil"/>
              <w:left w:val="single" w:sz="4" w:space="0" w:color="404040" w:themeColor="text1" w:themeTint="BF"/>
              <w:bottom w:val="nil"/>
              <w:right w:val="single" w:sz="4" w:space="0" w:color="A6A6A6" w:themeColor="background1" w:themeShade="A6"/>
            </w:tcBorders>
          </w:tcPr>
          <w:p w14:paraId="661CDCDA" w14:textId="77777777" w:rsidR="00ED4728" w:rsidRPr="00414FA5" w:rsidRDefault="00ED4728" w:rsidP="003C29B2">
            <w:pPr>
              <w:jc w:val="center"/>
              <w:rPr>
                <w:rFonts w:ascii="Arial Narrow" w:hAnsi="Arial Narrow"/>
                <w:color w:val="0D0D0D" w:themeColor="text1" w:themeTint="F2"/>
                <w:sz w:val="16"/>
                <w:szCs w:val="16"/>
              </w:rPr>
            </w:pPr>
            <w:r>
              <w:rPr>
                <w:rFonts w:ascii="Arial Narrow" w:hAnsi="Arial Narrow"/>
                <w:color w:val="0D0D0D" w:themeColor="text1" w:themeTint="F2"/>
                <w:sz w:val="16"/>
                <w:szCs w:val="16"/>
              </w:rPr>
              <w:t>Responsable de prácticas externas</w:t>
            </w:r>
          </w:p>
          <w:p w14:paraId="7C517D9E" w14:textId="77777777" w:rsidR="00ED4728" w:rsidRPr="00414FA5" w:rsidRDefault="00ED4728" w:rsidP="003C29B2">
            <w:pPr>
              <w:jc w:val="center"/>
              <w:rPr>
                <w:rFonts w:ascii="Arial Narrow" w:hAnsi="Arial Narrow"/>
                <w:color w:val="0D0D0D" w:themeColor="text1" w:themeTint="F2"/>
                <w:sz w:val="16"/>
                <w:szCs w:val="16"/>
              </w:rPr>
            </w:pPr>
          </w:p>
        </w:tc>
        <w:tc>
          <w:tcPr>
            <w:tcW w:w="2807" w:type="dxa"/>
            <w:tcBorders>
              <w:top w:val="nil"/>
              <w:left w:val="single" w:sz="4" w:space="0" w:color="A6A6A6" w:themeColor="background1" w:themeShade="A6"/>
              <w:bottom w:val="nil"/>
              <w:right w:val="single" w:sz="4" w:space="0" w:color="A6A6A6" w:themeColor="background1" w:themeShade="A6"/>
            </w:tcBorders>
          </w:tcPr>
          <w:p w14:paraId="5D4D2237" w14:textId="77777777" w:rsidR="00ED4728" w:rsidRPr="00414FA5" w:rsidRDefault="00ED4728" w:rsidP="003C29B2">
            <w:pPr>
              <w:jc w:val="center"/>
              <w:rPr>
                <w:rFonts w:ascii="Arial Narrow" w:hAnsi="Arial Narrow"/>
                <w:color w:val="0D0D0D" w:themeColor="text1" w:themeTint="F2"/>
                <w:sz w:val="16"/>
                <w:szCs w:val="16"/>
              </w:rPr>
            </w:pPr>
            <w:r w:rsidRPr="00414FA5">
              <w:rPr>
                <w:rFonts w:ascii="Arial Narrow" w:hAnsi="Arial Narrow"/>
                <w:color w:val="0D0D0D" w:themeColor="text1" w:themeTint="F2"/>
                <w:sz w:val="16"/>
                <w:szCs w:val="16"/>
              </w:rPr>
              <w:t xml:space="preserve">Comisión de </w:t>
            </w:r>
            <w:r>
              <w:rPr>
                <w:rFonts w:ascii="Arial Narrow" w:hAnsi="Arial Narrow"/>
                <w:color w:val="0D0D0D" w:themeColor="text1" w:themeTint="F2"/>
                <w:sz w:val="16"/>
                <w:szCs w:val="16"/>
              </w:rPr>
              <w:t>Prácticas</w:t>
            </w:r>
            <w:r w:rsidRPr="00414FA5">
              <w:rPr>
                <w:rFonts w:ascii="Arial Narrow" w:hAnsi="Arial Narrow"/>
                <w:color w:val="0D0D0D" w:themeColor="text1" w:themeTint="F2"/>
                <w:sz w:val="16"/>
                <w:szCs w:val="16"/>
              </w:rPr>
              <w:t xml:space="preserve"> del Centro</w:t>
            </w:r>
          </w:p>
        </w:tc>
        <w:tc>
          <w:tcPr>
            <w:tcW w:w="2821" w:type="dxa"/>
            <w:tcBorders>
              <w:top w:val="nil"/>
              <w:left w:val="single" w:sz="4" w:space="0" w:color="A6A6A6" w:themeColor="background1" w:themeShade="A6"/>
              <w:bottom w:val="nil"/>
              <w:right w:val="single" w:sz="4" w:space="0" w:color="404040" w:themeColor="text1" w:themeTint="BF"/>
            </w:tcBorders>
          </w:tcPr>
          <w:p w14:paraId="73266FB8" w14:textId="77777777" w:rsidR="00ED4728" w:rsidRPr="00414FA5" w:rsidRDefault="00ED4728" w:rsidP="003C29B2">
            <w:pPr>
              <w:jc w:val="center"/>
              <w:rPr>
                <w:rFonts w:ascii="Arial Narrow" w:hAnsi="Arial Narrow"/>
                <w:color w:val="0D0D0D" w:themeColor="text1" w:themeTint="F2"/>
                <w:sz w:val="16"/>
                <w:szCs w:val="16"/>
              </w:rPr>
            </w:pPr>
            <w:r w:rsidRPr="00414FA5">
              <w:rPr>
                <w:rFonts w:ascii="Arial Narrow" w:hAnsi="Arial Narrow"/>
                <w:color w:val="0D0D0D" w:themeColor="text1" w:themeTint="F2"/>
                <w:sz w:val="16"/>
                <w:szCs w:val="16"/>
              </w:rPr>
              <w:t>Junta de Centro de la Facultad de CC. de la Documentación y la Comunicación</w:t>
            </w:r>
          </w:p>
        </w:tc>
      </w:tr>
      <w:tr w:rsidR="00ED4728" w:rsidRPr="00B268AA" w14:paraId="7DAEDB71" w14:textId="77777777" w:rsidTr="003C29B2">
        <w:tc>
          <w:tcPr>
            <w:tcW w:w="2808" w:type="dxa"/>
            <w:tcBorders>
              <w:top w:val="nil"/>
              <w:left w:val="single" w:sz="4" w:space="0" w:color="404040" w:themeColor="text1" w:themeTint="BF"/>
              <w:bottom w:val="single" w:sz="4" w:space="0" w:color="A6A6A6" w:themeColor="background1" w:themeShade="A6"/>
              <w:right w:val="single" w:sz="4" w:space="0" w:color="A6A6A6" w:themeColor="background1" w:themeShade="A6"/>
            </w:tcBorders>
          </w:tcPr>
          <w:p w14:paraId="17065FF9" w14:textId="77777777" w:rsidR="00ED4728" w:rsidRPr="00414FA5" w:rsidRDefault="00ED4728" w:rsidP="003C29B2">
            <w:pPr>
              <w:jc w:val="center"/>
              <w:rPr>
                <w:rFonts w:ascii="Arial Narrow" w:hAnsi="Arial Narrow"/>
                <w:color w:val="0D0D0D" w:themeColor="text1" w:themeTint="F2"/>
                <w:sz w:val="16"/>
                <w:szCs w:val="16"/>
              </w:rPr>
            </w:pPr>
            <w:r>
              <w:rPr>
                <w:rFonts w:ascii="Arial Narrow" w:hAnsi="Arial Narrow"/>
                <w:color w:val="0D0D0D" w:themeColor="text1" w:themeTint="F2"/>
                <w:sz w:val="16"/>
                <w:szCs w:val="16"/>
              </w:rPr>
              <w:t>[día] de [mes] de [año]</w:t>
            </w:r>
          </w:p>
        </w:tc>
        <w:tc>
          <w:tcPr>
            <w:tcW w:w="280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A9C7EC3" w14:textId="77777777" w:rsidR="00ED4728" w:rsidRPr="00414FA5" w:rsidRDefault="00ED4728" w:rsidP="003C29B2">
            <w:pPr>
              <w:jc w:val="center"/>
              <w:rPr>
                <w:rFonts w:ascii="Arial Narrow" w:hAnsi="Arial Narrow"/>
                <w:color w:val="0D0D0D" w:themeColor="text1" w:themeTint="F2"/>
                <w:sz w:val="16"/>
                <w:szCs w:val="16"/>
              </w:rPr>
            </w:pPr>
            <w:r w:rsidRPr="00414FA5">
              <w:rPr>
                <w:rFonts w:ascii="Arial Narrow" w:hAnsi="Arial Narrow"/>
                <w:color w:val="0D0D0D" w:themeColor="text1" w:themeTint="F2"/>
                <w:sz w:val="16"/>
                <w:szCs w:val="16"/>
              </w:rPr>
              <w:t xml:space="preserve"> </w:t>
            </w:r>
            <w:r>
              <w:rPr>
                <w:rFonts w:ascii="Arial Narrow" w:hAnsi="Arial Narrow"/>
                <w:color w:val="0D0D0D" w:themeColor="text1" w:themeTint="F2"/>
                <w:sz w:val="16"/>
                <w:szCs w:val="16"/>
              </w:rPr>
              <w:t>[día] de [mes] de [año]</w:t>
            </w:r>
          </w:p>
        </w:tc>
        <w:tc>
          <w:tcPr>
            <w:tcW w:w="2821" w:type="dxa"/>
            <w:tcBorders>
              <w:top w:val="nil"/>
              <w:left w:val="single" w:sz="4" w:space="0" w:color="A6A6A6" w:themeColor="background1" w:themeShade="A6"/>
              <w:bottom w:val="single" w:sz="4" w:space="0" w:color="A6A6A6" w:themeColor="background1" w:themeShade="A6"/>
              <w:right w:val="single" w:sz="4" w:space="0" w:color="404040" w:themeColor="text1" w:themeTint="BF"/>
            </w:tcBorders>
          </w:tcPr>
          <w:p w14:paraId="10B7FE99" w14:textId="77777777" w:rsidR="00ED4728" w:rsidRPr="00414FA5" w:rsidRDefault="00ED4728" w:rsidP="003C29B2">
            <w:pPr>
              <w:jc w:val="center"/>
              <w:rPr>
                <w:rFonts w:ascii="Arial Narrow" w:hAnsi="Arial Narrow"/>
                <w:color w:val="0D0D0D" w:themeColor="text1" w:themeTint="F2"/>
                <w:sz w:val="16"/>
                <w:szCs w:val="16"/>
              </w:rPr>
            </w:pPr>
            <w:r>
              <w:rPr>
                <w:rFonts w:ascii="Arial Narrow" w:hAnsi="Arial Narrow"/>
                <w:color w:val="0D0D0D" w:themeColor="text1" w:themeTint="F2"/>
                <w:sz w:val="16"/>
                <w:szCs w:val="16"/>
              </w:rPr>
              <w:t>[día] de [mes] de [año]</w:t>
            </w:r>
          </w:p>
        </w:tc>
      </w:tr>
      <w:tr w:rsidR="00ED4728" w:rsidRPr="00414FA5" w14:paraId="39591B07" w14:textId="77777777" w:rsidTr="003C29B2">
        <w:trPr>
          <w:trHeight w:val="1357"/>
        </w:trPr>
        <w:tc>
          <w:tcPr>
            <w:tcW w:w="2808" w:type="dxa"/>
            <w:tcBorders>
              <w:top w:val="single" w:sz="4" w:space="0" w:color="A6A6A6" w:themeColor="background1" w:themeShade="A6"/>
              <w:left w:val="single" w:sz="4" w:space="0" w:color="404040" w:themeColor="text1" w:themeTint="BF"/>
              <w:bottom w:val="single" w:sz="4" w:space="0" w:color="404040" w:themeColor="text1" w:themeTint="BF"/>
              <w:right w:val="single" w:sz="4" w:space="0" w:color="A6A6A6" w:themeColor="background1" w:themeShade="A6"/>
            </w:tcBorders>
          </w:tcPr>
          <w:p w14:paraId="3825702B" w14:textId="77777777" w:rsidR="00ED4728" w:rsidRPr="00414FA5" w:rsidRDefault="00ED4728" w:rsidP="003C29B2">
            <w:pPr>
              <w:spacing w:before="120"/>
              <w:jc w:val="center"/>
              <w:rPr>
                <w:rFonts w:ascii="Arial Narrow" w:hAnsi="Arial Narrow"/>
                <w:color w:val="0D0D0D" w:themeColor="text1" w:themeTint="F2"/>
                <w:sz w:val="16"/>
                <w:szCs w:val="16"/>
              </w:rPr>
            </w:pPr>
            <w:r>
              <w:rPr>
                <w:rFonts w:ascii="Arial Narrow" w:hAnsi="Arial Narrow"/>
                <w:color w:val="0D0D0D" w:themeColor="text1" w:themeTint="F2"/>
                <w:sz w:val="16"/>
                <w:szCs w:val="16"/>
              </w:rPr>
              <w:t xml:space="preserve">El </w:t>
            </w:r>
            <w:proofErr w:type="gramStart"/>
            <w:r>
              <w:rPr>
                <w:rFonts w:ascii="Arial Narrow" w:hAnsi="Arial Narrow"/>
                <w:color w:val="0D0D0D" w:themeColor="text1" w:themeTint="F2"/>
                <w:sz w:val="16"/>
                <w:szCs w:val="16"/>
              </w:rPr>
              <w:t>Responsable</w:t>
            </w:r>
            <w:proofErr w:type="gramEnd"/>
            <w:r>
              <w:rPr>
                <w:rFonts w:ascii="Arial Narrow" w:hAnsi="Arial Narrow"/>
                <w:color w:val="0D0D0D" w:themeColor="text1" w:themeTint="F2"/>
                <w:sz w:val="16"/>
                <w:szCs w:val="16"/>
              </w:rPr>
              <w:t xml:space="preserve"> de prácticas externas</w:t>
            </w:r>
          </w:p>
          <w:p w14:paraId="0F4CEDAD" w14:textId="77777777" w:rsidR="00ED4728" w:rsidRPr="00414FA5" w:rsidRDefault="00ED4728" w:rsidP="003C29B2">
            <w:pPr>
              <w:spacing w:before="120"/>
              <w:jc w:val="center"/>
              <w:rPr>
                <w:rFonts w:ascii="Arial Narrow" w:hAnsi="Arial Narrow"/>
                <w:color w:val="0D0D0D" w:themeColor="text1" w:themeTint="F2"/>
                <w:sz w:val="16"/>
                <w:szCs w:val="16"/>
              </w:rPr>
            </w:pPr>
          </w:p>
          <w:p w14:paraId="1546C757" w14:textId="77777777" w:rsidR="00ED4728" w:rsidRPr="00414FA5" w:rsidRDefault="00ED4728" w:rsidP="003C29B2">
            <w:pPr>
              <w:spacing w:before="120"/>
              <w:jc w:val="center"/>
              <w:rPr>
                <w:rFonts w:ascii="Arial Narrow" w:hAnsi="Arial Narrow"/>
                <w:color w:val="0D0D0D" w:themeColor="text1" w:themeTint="F2"/>
                <w:sz w:val="16"/>
                <w:szCs w:val="16"/>
              </w:rPr>
            </w:pPr>
          </w:p>
          <w:p w14:paraId="5759FEA4" w14:textId="77777777" w:rsidR="00ED4728" w:rsidRPr="00414FA5" w:rsidRDefault="00ED4728" w:rsidP="003C29B2">
            <w:pPr>
              <w:spacing w:before="120"/>
              <w:jc w:val="center"/>
              <w:rPr>
                <w:rFonts w:ascii="Arial Narrow" w:hAnsi="Arial Narrow"/>
                <w:color w:val="0D0D0D" w:themeColor="text1" w:themeTint="F2"/>
                <w:sz w:val="16"/>
                <w:szCs w:val="16"/>
              </w:rPr>
            </w:pPr>
            <w:r w:rsidRPr="00414FA5">
              <w:rPr>
                <w:rFonts w:ascii="Arial Narrow" w:hAnsi="Arial Narrow"/>
                <w:color w:val="0D0D0D" w:themeColor="text1" w:themeTint="F2"/>
                <w:sz w:val="16"/>
                <w:szCs w:val="16"/>
              </w:rPr>
              <w:t xml:space="preserve">Fdo. </w:t>
            </w:r>
          </w:p>
        </w:tc>
        <w:tc>
          <w:tcPr>
            <w:tcW w:w="2807" w:type="dxa"/>
            <w:tcBorders>
              <w:top w:val="single" w:sz="4" w:space="0" w:color="A6A6A6" w:themeColor="background1" w:themeShade="A6"/>
              <w:left w:val="single" w:sz="4" w:space="0" w:color="A6A6A6" w:themeColor="background1" w:themeShade="A6"/>
              <w:bottom w:val="single" w:sz="4" w:space="0" w:color="404040" w:themeColor="text1" w:themeTint="BF"/>
              <w:right w:val="single" w:sz="4" w:space="0" w:color="A6A6A6" w:themeColor="background1" w:themeShade="A6"/>
            </w:tcBorders>
          </w:tcPr>
          <w:p w14:paraId="328AAF99" w14:textId="77777777" w:rsidR="00ED4728" w:rsidRPr="00414FA5" w:rsidRDefault="00ED4728" w:rsidP="003C29B2">
            <w:pPr>
              <w:spacing w:before="120"/>
              <w:jc w:val="center"/>
              <w:rPr>
                <w:rFonts w:ascii="Arial Narrow" w:hAnsi="Arial Narrow"/>
                <w:color w:val="0D0D0D" w:themeColor="text1" w:themeTint="F2"/>
                <w:sz w:val="16"/>
                <w:szCs w:val="16"/>
              </w:rPr>
            </w:pPr>
            <w:r w:rsidRPr="00414FA5">
              <w:rPr>
                <w:rFonts w:ascii="Arial Narrow" w:hAnsi="Arial Narrow"/>
                <w:color w:val="0D0D0D" w:themeColor="text1" w:themeTint="F2"/>
                <w:sz w:val="16"/>
                <w:szCs w:val="16"/>
              </w:rPr>
              <w:t xml:space="preserve">El </w:t>
            </w:r>
            <w:proofErr w:type="gramStart"/>
            <w:r w:rsidRPr="00414FA5">
              <w:rPr>
                <w:rFonts w:ascii="Arial Narrow" w:hAnsi="Arial Narrow"/>
                <w:color w:val="0D0D0D" w:themeColor="text1" w:themeTint="F2"/>
                <w:sz w:val="16"/>
                <w:szCs w:val="16"/>
              </w:rPr>
              <w:t>Secretario</w:t>
            </w:r>
            <w:proofErr w:type="gramEnd"/>
            <w:r w:rsidRPr="00414FA5">
              <w:rPr>
                <w:rFonts w:ascii="Arial Narrow" w:hAnsi="Arial Narrow"/>
                <w:color w:val="0D0D0D" w:themeColor="text1" w:themeTint="F2"/>
                <w:sz w:val="16"/>
                <w:szCs w:val="16"/>
              </w:rPr>
              <w:t xml:space="preserve"> de la </w:t>
            </w:r>
            <w:r>
              <w:rPr>
                <w:rFonts w:ascii="Arial Narrow" w:hAnsi="Arial Narrow"/>
                <w:color w:val="0D0D0D" w:themeColor="text1" w:themeTint="F2"/>
                <w:sz w:val="16"/>
                <w:szCs w:val="16"/>
              </w:rPr>
              <w:t>Comisión de Prácticas</w:t>
            </w:r>
          </w:p>
          <w:p w14:paraId="0D7F4824" w14:textId="77777777" w:rsidR="00ED4728" w:rsidRPr="00414FA5" w:rsidRDefault="00ED4728" w:rsidP="003C29B2">
            <w:pPr>
              <w:spacing w:before="120"/>
              <w:jc w:val="center"/>
              <w:rPr>
                <w:rFonts w:ascii="Arial Narrow" w:hAnsi="Arial Narrow"/>
                <w:color w:val="0D0D0D" w:themeColor="text1" w:themeTint="F2"/>
                <w:sz w:val="16"/>
                <w:szCs w:val="16"/>
              </w:rPr>
            </w:pPr>
          </w:p>
          <w:p w14:paraId="66FF5276" w14:textId="77777777" w:rsidR="00ED4728" w:rsidRPr="00414FA5" w:rsidRDefault="00ED4728" w:rsidP="003C29B2">
            <w:pPr>
              <w:spacing w:before="120"/>
              <w:jc w:val="center"/>
              <w:rPr>
                <w:rFonts w:ascii="Arial Narrow" w:hAnsi="Arial Narrow"/>
                <w:color w:val="0D0D0D" w:themeColor="text1" w:themeTint="F2"/>
                <w:sz w:val="16"/>
                <w:szCs w:val="16"/>
              </w:rPr>
            </w:pPr>
          </w:p>
          <w:p w14:paraId="6C0B5A59" w14:textId="77777777" w:rsidR="00ED4728" w:rsidRPr="00414FA5" w:rsidRDefault="00ED4728" w:rsidP="003C29B2">
            <w:pPr>
              <w:spacing w:before="120"/>
              <w:jc w:val="center"/>
              <w:rPr>
                <w:rFonts w:ascii="Arial Narrow" w:hAnsi="Arial Narrow"/>
                <w:color w:val="0D0D0D" w:themeColor="text1" w:themeTint="F2"/>
                <w:sz w:val="16"/>
                <w:szCs w:val="16"/>
              </w:rPr>
            </w:pPr>
            <w:r w:rsidRPr="00414FA5">
              <w:rPr>
                <w:rFonts w:ascii="Arial Narrow" w:hAnsi="Arial Narrow"/>
                <w:color w:val="0D0D0D" w:themeColor="text1" w:themeTint="F2"/>
                <w:sz w:val="16"/>
                <w:szCs w:val="16"/>
              </w:rPr>
              <w:t>Fdo.</w:t>
            </w:r>
          </w:p>
        </w:tc>
        <w:tc>
          <w:tcPr>
            <w:tcW w:w="2821" w:type="dxa"/>
            <w:tcBorders>
              <w:top w:val="single" w:sz="4" w:space="0" w:color="A6A6A6" w:themeColor="background1" w:themeShade="A6"/>
              <w:left w:val="single" w:sz="4" w:space="0" w:color="A6A6A6" w:themeColor="background1" w:themeShade="A6"/>
              <w:bottom w:val="single" w:sz="4" w:space="0" w:color="404040" w:themeColor="text1" w:themeTint="BF"/>
              <w:right w:val="single" w:sz="4" w:space="0" w:color="404040" w:themeColor="text1" w:themeTint="BF"/>
            </w:tcBorders>
          </w:tcPr>
          <w:p w14:paraId="0A95EE3D" w14:textId="77777777" w:rsidR="00ED4728" w:rsidRPr="00414FA5" w:rsidRDefault="00ED4728" w:rsidP="003C29B2">
            <w:pPr>
              <w:spacing w:before="120"/>
              <w:jc w:val="center"/>
              <w:rPr>
                <w:rFonts w:ascii="Arial Narrow" w:hAnsi="Arial Narrow"/>
                <w:color w:val="0D0D0D" w:themeColor="text1" w:themeTint="F2"/>
                <w:sz w:val="16"/>
                <w:szCs w:val="16"/>
              </w:rPr>
            </w:pPr>
            <w:r w:rsidRPr="00414FA5">
              <w:rPr>
                <w:rFonts w:ascii="Arial Narrow" w:hAnsi="Arial Narrow"/>
                <w:color w:val="0D0D0D" w:themeColor="text1" w:themeTint="F2"/>
                <w:sz w:val="16"/>
                <w:szCs w:val="16"/>
              </w:rPr>
              <w:t xml:space="preserve">El </w:t>
            </w:r>
            <w:proofErr w:type="gramStart"/>
            <w:r w:rsidRPr="00414FA5">
              <w:rPr>
                <w:rFonts w:ascii="Arial Narrow" w:hAnsi="Arial Narrow"/>
                <w:color w:val="0D0D0D" w:themeColor="text1" w:themeTint="F2"/>
                <w:sz w:val="16"/>
                <w:szCs w:val="16"/>
              </w:rPr>
              <w:t>Secretario</w:t>
            </w:r>
            <w:proofErr w:type="gramEnd"/>
            <w:r w:rsidRPr="00414FA5">
              <w:rPr>
                <w:rFonts w:ascii="Arial Narrow" w:hAnsi="Arial Narrow"/>
                <w:color w:val="0D0D0D" w:themeColor="text1" w:themeTint="F2"/>
                <w:sz w:val="16"/>
                <w:szCs w:val="16"/>
              </w:rPr>
              <w:t xml:space="preserve"> de la Junta de Facultad</w:t>
            </w:r>
          </w:p>
          <w:p w14:paraId="34E14ED6" w14:textId="77777777" w:rsidR="00ED4728" w:rsidRPr="00414FA5" w:rsidRDefault="00ED4728" w:rsidP="003C29B2">
            <w:pPr>
              <w:spacing w:before="120"/>
              <w:jc w:val="center"/>
              <w:rPr>
                <w:rFonts w:ascii="Arial Narrow" w:hAnsi="Arial Narrow"/>
                <w:color w:val="0D0D0D" w:themeColor="text1" w:themeTint="F2"/>
                <w:sz w:val="16"/>
                <w:szCs w:val="16"/>
              </w:rPr>
            </w:pPr>
          </w:p>
          <w:p w14:paraId="429A35D1" w14:textId="77777777" w:rsidR="00ED4728" w:rsidRPr="00414FA5" w:rsidRDefault="00ED4728" w:rsidP="003C29B2">
            <w:pPr>
              <w:spacing w:before="120"/>
              <w:jc w:val="center"/>
              <w:rPr>
                <w:rFonts w:ascii="Arial Narrow" w:hAnsi="Arial Narrow"/>
                <w:color w:val="0D0D0D" w:themeColor="text1" w:themeTint="F2"/>
                <w:sz w:val="16"/>
                <w:szCs w:val="16"/>
              </w:rPr>
            </w:pPr>
          </w:p>
          <w:p w14:paraId="310F771B" w14:textId="77777777" w:rsidR="00ED4728" w:rsidRPr="00414FA5" w:rsidRDefault="00ED4728" w:rsidP="003C29B2">
            <w:pPr>
              <w:spacing w:before="120"/>
              <w:jc w:val="center"/>
              <w:rPr>
                <w:rFonts w:ascii="Arial Narrow" w:hAnsi="Arial Narrow"/>
                <w:color w:val="0D0D0D" w:themeColor="text1" w:themeTint="F2"/>
                <w:sz w:val="16"/>
                <w:szCs w:val="16"/>
              </w:rPr>
            </w:pPr>
            <w:r w:rsidRPr="00414FA5">
              <w:rPr>
                <w:rFonts w:ascii="Arial Narrow" w:hAnsi="Arial Narrow"/>
                <w:color w:val="0D0D0D" w:themeColor="text1" w:themeTint="F2"/>
                <w:sz w:val="16"/>
                <w:szCs w:val="16"/>
              </w:rPr>
              <w:t>Fdo.</w:t>
            </w:r>
          </w:p>
        </w:tc>
      </w:tr>
    </w:tbl>
    <w:p w14:paraId="2A6EBBAD" w14:textId="77777777" w:rsidR="00ED4728" w:rsidRDefault="00ED4728" w:rsidP="00ED4728">
      <w:pPr>
        <w:spacing w:after="0"/>
        <w:jc w:val="center"/>
        <w:rPr>
          <w:rFonts w:ascii="Arial Narrow" w:hAnsi="Arial Narrow"/>
          <w:b/>
          <w:smallCaps/>
          <w:sz w:val="28"/>
          <w:szCs w:val="28"/>
        </w:rPr>
        <w:sectPr w:rsidR="00ED4728" w:rsidSect="003C29B2">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709" w:footer="709" w:gutter="0"/>
          <w:cols w:space="708"/>
          <w:docGrid w:linePitch="360"/>
        </w:sectPr>
      </w:pPr>
    </w:p>
    <w:p w14:paraId="7522B768" w14:textId="77777777" w:rsidR="00ED4728" w:rsidRDefault="00ED4728" w:rsidP="00ED4728">
      <w:pPr>
        <w:spacing w:before="240" w:after="0"/>
        <w:ind w:left="425"/>
        <w:jc w:val="both"/>
        <w:rPr>
          <w:rFonts w:ascii="Arial Narrow" w:hAnsi="Arial Narrow"/>
          <w:b/>
          <w:sz w:val="16"/>
          <w:szCs w:val="16"/>
        </w:rPr>
      </w:pPr>
    </w:p>
    <w:p w14:paraId="4FE30FA2" w14:textId="77777777" w:rsidR="00ED4728" w:rsidRPr="0021571D" w:rsidRDefault="00ED4728" w:rsidP="00ED4728">
      <w:pPr>
        <w:spacing w:before="240" w:after="0"/>
        <w:ind w:left="425"/>
        <w:jc w:val="both"/>
        <w:rPr>
          <w:rFonts w:ascii="Arial Narrow" w:hAnsi="Arial Narrow"/>
          <w:b/>
        </w:rPr>
      </w:pPr>
    </w:p>
    <w:p w14:paraId="54DBA79F" w14:textId="77777777" w:rsidR="00ED4728" w:rsidRPr="0021571D" w:rsidRDefault="00ED4728" w:rsidP="00ED4728">
      <w:pPr>
        <w:spacing w:before="240" w:after="0"/>
        <w:ind w:left="425"/>
        <w:jc w:val="both"/>
        <w:rPr>
          <w:rFonts w:ascii="Arial Narrow" w:hAnsi="Arial Narrow"/>
          <w:b/>
        </w:rPr>
      </w:pPr>
    </w:p>
    <w:sdt>
      <w:sdtPr>
        <w:rPr>
          <w:rFonts w:asciiTheme="minorHAnsi" w:eastAsiaTheme="minorHAnsi" w:hAnsiTheme="minorHAnsi" w:cstheme="minorBidi"/>
          <w:b w:val="0"/>
          <w:bCs w:val="0"/>
          <w:color w:val="262626" w:themeColor="text1" w:themeTint="D9"/>
          <w:sz w:val="22"/>
          <w:szCs w:val="22"/>
          <w:lang w:val="en-US"/>
        </w:rPr>
        <w:id w:val="1188607742"/>
        <w:docPartObj>
          <w:docPartGallery w:val="Table of Contents"/>
          <w:docPartUnique/>
        </w:docPartObj>
      </w:sdtPr>
      <w:sdtEndPr>
        <w:rPr>
          <w:rFonts w:ascii="Arial Narrow" w:hAnsi="Arial Narrow"/>
          <w:color w:val="auto"/>
        </w:rPr>
      </w:sdtEndPr>
      <w:sdtContent>
        <w:p w14:paraId="09BA5C93" w14:textId="77777777" w:rsidR="00ED4728" w:rsidRPr="003A5090" w:rsidRDefault="00ED4728" w:rsidP="00ED4728">
          <w:pPr>
            <w:pStyle w:val="TtuloTDC"/>
            <w:spacing w:before="0"/>
            <w:jc w:val="center"/>
            <w:rPr>
              <w:color w:val="262626" w:themeColor="text1" w:themeTint="D9"/>
            </w:rPr>
          </w:pPr>
          <w:r w:rsidRPr="003A5090">
            <w:rPr>
              <w:color w:val="262626" w:themeColor="text1" w:themeTint="D9"/>
            </w:rPr>
            <w:t>Índice general</w:t>
          </w:r>
        </w:p>
        <w:p w14:paraId="4D7E36C3" w14:textId="77777777" w:rsidR="00ED4728" w:rsidRPr="003A5090" w:rsidRDefault="00ED4728" w:rsidP="00ED4728"/>
        <w:p w14:paraId="7E07BBFD" w14:textId="3A5B483C" w:rsidR="00ED4728" w:rsidRPr="00B268AA" w:rsidRDefault="009001B2" w:rsidP="00B268AA">
          <w:pPr>
            <w:pStyle w:val="TDC1"/>
            <w:tabs>
              <w:tab w:val="right" w:leader="dot" w:pos="8494"/>
            </w:tabs>
            <w:spacing w:after="0"/>
            <w:ind w:left="142"/>
            <w:rPr>
              <w:rFonts w:ascii="Arial Narrow" w:hAnsi="Arial Narrow"/>
              <w:noProof/>
            </w:rPr>
          </w:pPr>
          <w:r w:rsidRPr="00B268AA">
            <w:rPr>
              <w:rFonts w:ascii="Arial Narrow" w:hAnsi="Arial Narrow"/>
            </w:rPr>
            <w:fldChar w:fldCharType="begin"/>
          </w:r>
          <w:r w:rsidR="00ED4728" w:rsidRPr="00B268AA">
            <w:rPr>
              <w:rFonts w:ascii="Arial Narrow" w:hAnsi="Arial Narrow"/>
            </w:rPr>
            <w:instrText xml:space="preserve"> TOC \o "1-3" \h \z \u </w:instrText>
          </w:r>
          <w:r w:rsidRPr="00B268AA">
            <w:rPr>
              <w:rFonts w:ascii="Arial Narrow" w:hAnsi="Arial Narrow"/>
            </w:rPr>
            <w:fldChar w:fldCharType="separate"/>
          </w:r>
          <w:hyperlink w:anchor="_Toc444449339" w:history="1">
            <w:r w:rsidR="00ED4728" w:rsidRPr="00B268AA">
              <w:rPr>
                <w:rStyle w:val="Hipervnculo"/>
                <w:rFonts w:ascii="Arial Narrow" w:hAnsi="Arial Narrow"/>
                <w:noProof/>
              </w:rPr>
              <w:t>1.</w:t>
            </w:r>
            <w:r w:rsidR="00ED4728" w:rsidRPr="00B268AA">
              <w:rPr>
                <w:rStyle w:val="Hipervnculo"/>
                <w:rFonts w:ascii="Arial Narrow" w:hAnsi="Arial Narrow"/>
                <w:smallCaps/>
                <w:noProof/>
              </w:rPr>
              <w:t xml:space="preserve"> Desarrollo del proceso</w:t>
            </w:r>
            <w:r w:rsidR="00ED4728" w:rsidRPr="00B268AA">
              <w:rPr>
                <w:rFonts w:ascii="Arial Narrow" w:hAnsi="Arial Narrow"/>
                <w:noProof/>
                <w:webHidden/>
              </w:rPr>
              <w:tab/>
            </w:r>
            <w:r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_Toc444449339 \h </w:instrText>
            </w:r>
            <w:r w:rsidRPr="00B268AA">
              <w:rPr>
                <w:rFonts w:ascii="Arial Narrow" w:hAnsi="Arial Narrow"/>
                <w:noProof/>
                <w:webHidden/>
              </w:rPr>
            </w:r>
            <w:r w:rsidRPr="00B268AA">
              <w:rPr>
                <w:rFonts w:ascii="Arial Narrow" w:hAnsi="Arial Narrow"/>
                <w:noProof/>
                <w:webHidden/>
              </w:rPr>
              <w:fldChar w:fldCharType="separate"/>
            </w:r>
            <w:r w:rsidR="00360AB5">
              <w:rPr>
                <w:rFonts w:ascii="Arial Narrow" w:hAnsi="Arial Narrow"/>
                <w:noProof/>
                <w:webHidden/>
              </w:rPr>
              <w:t>3</w:t>
            </w:r>
            <w:r w:rsidRPr="00B268AA">
              <w:rPr>
                <w:rFonts w:ascii="Arial Narrow" w:hAnsi="Arial Narrow"/>
                <w:noProof/>
                <w:webHidden/>
              </w:rPr>
              <w:fldChar w:fldCharType="end"/>
            </w:r>
          </w:hyperlink>
        </w:p>
        <w:p w14:paraId="09C3E15C" w14:textId="7D72D656" w:rsidR="00ED4728" w:rsidRPr="00B268AA" w:rsidRDefault="00000000" w:rsidP="00B268AA">
          <w:pPr>
            <w:pStyle w:val="TDC1"/>
            <w:tabs>
              <w:tab w:val="right" w:leader="dot" w:pos="8494"/>
            </w:tabs>
            <w:spacing w:after="0"/>
            <w:ind w:left="142"/>
            <w:rPr>
              <w:rFonts w:ascii="Arial Narrow" w:hAnsi="Arial Narrow"/>
              <w:noProof/>
            </w:rPr>
          </w:pPr>
          <w:hyperlink w:anchor="_Toc444449340" w:history="1">
            <w:r w:rsidR="00ED4728" w:rsidRPr="00B268AA">
              <w:rPr>
                <w:rStyle w:val="Hipervnculo"/>
                <w:rFonts w:ascii="Arial Narrow" w:hAnsi="Arial Narrow"/>
                <w:noProof/>
              </w:rPr>
              <w:t xml:space="preserve">2. </w:t>
            </w:r>
            <w:r w:rsidR="00ED4728" w:rsidRPr="00B268AA">
              <w:rPr>
                <w:rStyle w:val="Hipervnculo"/>
                <w:rFonts w:ascii="Arial Narrow" w:hAnsi="Arial Narrow"/>
                <w:smallCaps/>
                <w:noProof/>
              </w:rPr>
              <w:t>Datos generales</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_Toc444449340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3</w:t>
            </w:r>
            <w:r w:rsidR="009001B2" w:rsidRPr="00B268AA">
              <w:rPr>
                <w:rFonts w:ascii="Arial Narrow" w:hAnsi="Arial Narrow"/>
                <w:noProof/>
                <w:webHidden/>
              </w:rPr>
              <w:fldChar w:fldCharType="end"/>
            </w:r>
          </w:hyperlink>
        </w:p>
        <w:p w14:paraId="3AA9310F" w14:textId="39E140DF" w:rsidR="00ED4728" w:rsidRPr="00B268AA" w:rsidRDefault="00000000" w:rsidP="00B268AA">
          <w:pPr>
            <w:pStyle w:val="TDC1"/>
            <w:tabs>
              <w:tab w:val="right" w:leader="dot" w:pos="8494"/>
            </w:tabs>
            <w:spacing w:after="0"/>
            <w:ind w:left="142"/>
            <w:rPr>
              <w:rFonts w:ascii="Arial Narrow" w:hAnsi="Arial Narrow"/>
              <w:noProof/>
            </w:rPr>
          </w:pPr>
          <w:hyperlink w:anchor="_Toc444449341" w:history="1">
            <w:r w:rsidR="00ED4728" w:rsidRPr="00B268AA">
              <w:rPr>
                <w:rStyle w:val="Hipervnculo"/>
                <w:rFonts w:ascii="Arial Narrow" w:hAnsi="Arial Narrow"/>
                <w:noProof/>
              </w:rPr>
              <w:t xml:space="preserve">3. </w:t>
            </w:r>
            <w:r w:rsidR="00ED4728" w:rsidRPr="00B268AA">
              <w:rPr>
                <w:rStyle w:val="Hipervnculo"/>
                <w:rFonts w:ascii="Arial Narrow" w:hAnsi="Arial Narrow"/>
                <w:smallCaps/>
                <w:noProof/>
              </w:rPr>
              <w:t>Valoración de encuestas de satisfacción</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_Toc444449341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3</w:t>
            </w:r>
            <w:r w:rsidR="009001B2" w:rsidRPr="00B268AA">
              <w:rPr>
                <w:rFonts w:ascii="Arial Narrow" w:hAnsi="Arial Narrow"/>
                <w:noProof/>
                <w:webHidden/>
              </w:rPr>
              <w:fldChar w:fldCharType="end"/>
            </w:r>
          </w:hyperlink>
        </w:p>
        <w:p w14:paraId="07CBCD7E" w14:textId="57494FB4" w:rsidR="00ED4728" w:rsidRPr="00B268AA" w:rsidRDefault="00000000" w:rsidP="00B268AA">
          <w:pPr>
            <w:pStyle w:val="TDC2"/>
            <w:rPr>
              <w:rFonts w:ascii="Arial Narrow" w:hAnsi="Arial Narrow"/>
              <w:noProof/>
            </w:rPr>
          </w:pPr>
          <w:hyperlink w:anchor="_Toc444449342" w:history="1">
            <w:r w:rsidR="00ED4728" w:rsidRPr="00B268AA">
              <w:rPr>
                <w:rStyle w:val="Hipervnculo"/>
                <w:rFonts w:ascii="Arial Narrow" w:hAnsi="Arial Narrow"/>
                <w:noProof/>
              </w:rPr>
              <w:t>3.1 Encuesta de satisfacción de estudiantes</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_Toc444449342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3</w:t>
            </w:r>
            <w:r w:rsidR="009001B2" w:rsidRPr="00B268AA">
              <w:rPr>
                <w:rFonts w:ascii="Arial Narrow" w:hAnsi="Arial Narrow"/>
                <w:noProof/>
                <w:webHidden/>
              </w:rPr>
              <w:fldChar w:fldCharType="end"/>
            </w:r>
          </w:hyperlink>
        </w:p>
        <w:p w14:paraId="3097015D" w14:textId="7AE0F5AE" w:rsidR="00ED4728" w:rsidRPr="00B268AA" w:rsidRDefault="00000000" w:rsidP="00B268AA">
          <w:pPr>
            <w:pStyle w:val="TDC2"/>
            <w:rPr>
              <w:rFonts w:ascii="Arial Narrow" w:hAnsi="Arial Narrow"/>
              <w:noProof/>
            </w:rPr>
          </w:pPr>
          <w:hyperlink w:anchor="_Toc444449343" w:history="1">
            <w:r w:rsidR="00ED4728" w:rsidRPr="00B268AA">
              <w:rPr>
                <w:rStyle w:val="Hipervnculo"/>
                <w:rFonts w:ascii="Arial Narrow" w:hAnsi="Arial Narrow"/>
                <w:noProof/>
              </w:rPr>
              <w:t>3.2 Encuesta de satisfacción de tutores externos</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_Toc444449343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4</w:t>
            </w:r>
            <w:r w:rsidR="009001B2" w:rsidRPr="00B268AA">
              <w:rPr>
                <w:rFonts w:ascii="Arial Narrow" w:hAnsi="Arial Narrow"/>
                <w:noProof/>
                <w:webHidden/>
              </w:rPr>
              <w:fldChar w:fldCharType="end"/>
            </w:r>
          </w:hyperlink>
        </w:p>
        <w:p w14:paraId="2C1C152B" w14:textId="1E8564FC" w:rsidR="00ED4728" w:rsidRPr="00B268AA" w:rsidRDefault="00000000" w:rsidP="00B268AA">
          <w:pPr>
            <w:pStyle w:val="TDC2"/>
            <w:rPr>
              <w:rFonts w:ascii="Arial Narrow" w:hAnsi="Arial Narrow"/>
              <w:noProof/>
            </w:rPr>
          </w:pPr>
          <w:hyperlink w:anchor="_Toc444449344" w:history="1">
            <w:r w:rsidR="00ED4728" w:rsidRPr="00B268AA">
              <w:rPr>
                <w:rStyle w:val="Hipervnculo"/>
                <w:rFonts w:ascii="Arial Narrow" w:hAnsi="Arial Narrow"/>
                <w:noProof/>
              </w:rPr>
              <w:t>3.4 Encuesta de satisfacción de tutores académicos</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_Toc444449344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4</w:t>
            </w:r>
            <w:r w:rsidR="009001B2" w:rsidRPr="00B268AA">
              <w:rPr>
                <w:rFonts w:ascii="Arial Narrow" w:hAnsi="Arial Narrow"/>
                <w:noProof/>
                <w:webHidden/>
              </w:rPr>
              <w:fldChar w:fldCharType="end"/>
            </w:r>
          </w:hyperlink>
        </w:p>
        <w:p w14:paraId="4C64D7EE" w14:textId="0B316D9A" w:rsidR="00ED4728" w:rsidRPr="00B268AA" w:rsidRDefault="00000000" w:rsidP="00B268AA">
          <w:pPr>
            <w:pStyle w:val="TDC1"/>
            <w:tabs>
              <w:tab w:val="right" w:leader="dot" w:pos="8494"/>
            </w:tabs>
            <w:spacing w:after="0"/>
            <w:ind w:left="142"/>
            <w:rPr>
              <w:rFonts w:ascii="Arial Narrow" w:hAnsi="Arial Narrow"/>
              <w:noProof/>
            </w:rPr>
          </w:pPr>
          <w:hyperlink w:anchor="_Toc444449345" w:history="1">
            <w:r w:rsidR="00ED4728" w:rsidRPr="00B268AA">
              <w:rPr>
                <w:rStyle w:val="Hipervnculo"/>
                <w:rFonts w:ascii="Arial Narrow" w:hAnsi="Arial Narrow"/>
                <w:noProof/>
              </w:rPr>
              <w:t xml:space="preserve">4. </w:t>
            </w:r>
            <w:r w:rsidR="00ED4728" w:rsidRPr="00B268AA">
              <w:rPr>
                <w:rStyle w:val="Hipervnculo"/>
                <w:rFonts w:ascii="Arial Narrow" w:hAnsi="Arial Narrow"/>
                <w:smallCaps/>
                <w:noProof/>
              </w:rPr>
              <w:t>Actividad de la Comisión de Prácticas durante el curso</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_Toc444449345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4</w:t>
            </w:r>
            <w:r w:rsidR="009001B2" w:rsidRPr="00B268AA">
              <w:rPr>
                <w:rFonts w:ascii="Arial Narrow" w:hAnsi="Arial Narrow"/>
                <w:noProof/>
                <w:webHidden/>
              </w:rPr>
              <w:fldChar w:fldCharType="end"/>
            </w:r>
          </w:hyperlink>
        </w:p>
        <w:p w14:paraId="53BC9FF9" w14:textId="5F55B345" w:rsidR="00ED4728" w:rsidRPr="00B268AA" w:rsidRDefault="00000000" w:rsidP="00B268AA">
          <w:pPr>
            <w:pStyle w:val="TDC1"/>
            <w:tabs>
              <w:tab w:val="right" w:leader="dot" w:pos="8494"/>
            </w:tabs>
            <w:spacing w:after="0"/>
            <w:ind w:left="142"/>
            <w:rPr>
              <w:rFonts w:ascii="Arial Narrow" w:hAnsi="Arial Narrow"/>
              <w:noProof/>
            </w:rPr>
          </w:pPr>
          <w:hyperlink w:anchor="_Toc444449346" w:history="1">
            <w:r w:rsidR="00ED4728" w:rsidRPr="00B268AA">
              <w:rPr>
                <w:rStyle w:val="Hipervnculo"/>
                <w:rFonts w:ascii="Arial Narrow" w:hAnsi="Arial Narrow"/>
                <w:noProof/>
              </w:rPr>
              <w:t xml:space="preserve">5. </w:t>
            </w:r>
            <w:r w:rsidR="00ED4728" w:rsidRPr="00B268AA">
              <w:rPr>
                <w:rStyle w:val="Hipervnculo"/>
                <w:rFonts w:ascii="Arial Narrow" w:hAnsi="Arial Narrow"/>
                <w:smallCaps/>
                <w:noProof/>
              </w:rPr>
              <w:t>Prácticas externas extracurriculares</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_Toc444449346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4</w:t>
            </w:r>
            <w:r w:rsidR="009001B2" w:rsidRPr="00B268AA">
              <w:rPr>
                <w:rFonts w:ascii="Arial Narrow" w:hAnsi="Arial Narrow"/>
                <w:noProof/>
                <w:webHidden/>
              </w:rPr>
              <w:fldChar w:fldCharType="end"/>
            </w:r>
          </w:hyperlink>
        </w:p>
        <w:p w14:paraId="0651FD7C" w14:textId="119117EC" w:rsidR="00ED4728" w:rsidRPr="00B268AA" w:rsidRDefault="00000000" w:rsidP="00B268AA">
          <w:pPr>
            <w:pStyle w:val="TDC1"/>
            <w:tabs>
              <w:tab w:val="right" w:leader="dot" w:pos="8494"/>
            </w:tabs>
            <w:spacing w:after="0"/>
            <w:ind w:left="142"/>
            <w:rPr>
              <w:rFonts w:ascii="Arial Narrow" w:hAnsi="Arial Narrow"/>
              <w:noProof/>
            </w:rPr>
          </w:pPr>
          <w:hyperlink w:anchor="_Toc444449347" w:history="1">
            <w:r w:rsidR="00ED4728" w:rsidRPr="00B268AA">
              <w:rPr>
                <w:rStyle w:val="Hipervnculo"/>
                <w:rFonts w:ascii="Arial Narrow" w:hAnsi="Arial Narrow"/>
                <w:noProof/>
              </w:rPr>
              <w:t xml:space="preserve">6. </w:t>
            </w:r>
            <w:r w:rsidR="00ED4728" w:rsidRPr="00B268AA">
              <w:rPr>
                <w:rStyle w:val="Hipervnculo"/>
                <w:rFonts w:ascii="Arial Narrow" w:hAnsi="Arial Narrow"/>
                <w:smallCaps/>
                <w:noProof/>
              </w:rPr>
              <w:t>Plan de mejora</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_Toc444449347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4</w:t>
            </w:r>
            <w:r w:rsidR="009001B2" w:rsidRPr="00B268AA">
              <w:rPr>
                <w:rFonts w:ascii="Arial Narrow" w:hAnsi="Arial Narrow"/>
                <w:noProof/>
                <w:webHidden/>
              </w:rPr>
              <w:fldChar w:fldCharType="end"/>
            </w:r>
          </w:hyperlink>
        </w:p>
        <w:p w14:paraId="1276325A" w14:textId="32754894" w:rsidR="00ED4728" w:rsidRPr="00B268AA" w:rsidRDefault="00000000" w:rsidP="00B268AA">
          <w:pPr>
            <w:pStyle w:val="TDC2"/>
            <w:rPr>
              <w:rFonts w:ascii="Arial Narrow" w:hAnsi="Arial Narrow"/>
              <w:noProof/>
            </w:rPr>
          </w:pPr>
          <w:hyperlink w:anchor="_Toc444449348" w:history="1">
            <w:r w:rsidR="00ED4728" w:rsidRPr="00B268AA">
              <w:rPr>
                <w:rStyle w:val="Hipervnculo"/>
                <w:rFonts w:ascii="Arial Narrow" w:hAnsi="Arial Narrow"/>
                <w:noProof/>
              </w:rPr>
              <w:t>6.1 Cumplimiento del plan de mejora del curso anterior</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_Toc444449348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4</w:t>
            </w:r>
            <w:r w:rsidR="009001B2" w:rsidRPr="00B268AA">
              <w:rPr>
                <w:rFonts w:ascii="Arial Narrow" w:hAnsi="Arial Narrow"/>
                <w:noProof/>
                <w:webHidden/>
              </w:rPr>
              <w:fldChar w:fldCharType="end"/>
            </w:r>
          </w:hyperlink>
        </w:p>
        <w:p w14:paraId="5B7651ED" w14:textId="16F415AC" w:rsidR="00ED4728" w:rsidRPr="00B268AA" w:rsidRDefault="00000000" w:rsidP="00B268AA">
          <w:pPr>
            <w:pStyle w:val="TDC2"/>
            <w:rPr>
              <w:rFonts w:ascii="Arial Narrow" w:hAnsi="Arial Narrow"/>
              <w:noProof/>
            </w:rPr>
          </w:pPr>
          <w:hyperlink w:anchor="_Toc444449349" w:history="1">
            <w:r w:rsidR="00ED4728" w:rsidRPr="00B268AA">
              <w:rPr>
                <w:rStyle w:val="Hipervnculo"/>
                <w:rFonts w:ascii="Arial Narrow" w:hAnsi="Arial Narrow"/>
                <w:noProof/>
              </w:rPr>
              <w:t>6.2 Plan de mejoras para el próximo curso</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_Toc444449349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5</w:t>
            </w:r>
            <w:r w:rsidR="009001B2" w:rsidRPr="00B268AA">
              <w:rPr>
                <w:rFonts w:ascii="Arial Narrow" w:hAnsi="Arial Narrow"/>
                <w:noProof/>
                <w:webHidden/>
              </w:rPr>
              <w:fldChar w:fldCharType="end"/>
            </w:r>
          </w:hyperlink>
        </w:p>
        <w:p w14:paraId="6531E9E1" w14:textId="13BCD03B" w:rsidR="00ED4728" w:rsidRPr="00B268AA" w:rsidRDefault="00000000" w:rsidP="00B268AA">
          <w:pPr>
            <w:pStyle w:val="TDC1"/>
            <w:tabs>
              <w:tab w:val="right" w:leader="dot" w:pos="8494"/>
            </w:tabs>
            <w:spacing w:after="0"/>
            <w:ind w:left="142"/>
            <w:rPr>
              <w:rFonts w:ascii="Arial Narrow" w:hAnsi="Arial Narrow"/>
              <w:noProof/>
            </w:rPr>
          </w:pPr>
          <w:hyperlink w:anchor="_Toc444449350" w:history="1">
            <w:r w:rsidR="00ED4728" w:rsidRPr="00B268AA">
              <w:rPr>
                <w:rStyle w:val="Hipervnculo"/>
                <w:rFonts w:ascii="Arial Narrow" w:hAnsi="Arial Narrow"/>
                <w:noProof/>
              </w:rPr>
              <w:t xml:space="preserve">7. </w:t>
            </w:r>
            <w:r w:rsidR="00ED4728" w:rsidRPr="00B268AA">
              <w:rPr>
                <w:rStyle w:val="Hipervnculo"/>
                <w:rFonts w:ascii="Arial Narrow" w:hAnsi="Arial Narrow"/>
                <w:smallCaps/>
                <w:noProof/>
              </w:rPr>
              <w:t>Anexos</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_Toc444449350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6</w:t>
            </w:r>
            <w:r w:rsidR="009001B2" w:rsidRPr="00B268AA">
              <w:rPr>
                <w:rFonts w:ascii="Arial Narrow" w:hAnsi="Arial Narrow"/>
                <w:noProof/>
                <w:webHidden/>
              </w:rPr>
              <w:fldChar w:fldCharType="end"/>
            </w:r>
          </w:hyperlink>
        </w:p>
        <w:p w14:paraId="46E65573" w14:textId="3970ACC4" w:rsidR="00ED4728" w:rsidRPr="00B268AA" w:rsidRDefault="00000000" w:rsidP="00B268AA">
          <w:pPr>
            <w:pStyle w:val="TDC2"/>
            <w:rPr>
              <w:rFonts w:ascii="Arial Narrow" w:hAnsi="Arial Narrow"/>
              <w:noProof/>
            </w:rPr>
          </w:pPr>
          <w:hyperlink w:anchor="_Toc444449351" w:history="1">
            <w:r w:rsidR="00ED4728" w:rsidRPr="00B268AA">
              <w:rPr>
                <w:rStyle w:val="Hipervnculo"/>
                <w:rFonts w:ascii="Arial Narrow" w:hAnsi="Arial Narrow"/>
                <w:noProof/>
              </w:rPr>
              <w:t>7.1 Anexo 1. Oferta de prácticas externas del curso académico</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_Toc444449351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6</w:t>
            </w:r>
            <w:r w:rsidR="009001B2" w:rsidRPr="00B268AA">
              <w:rPr>
                <w:rFonts w:ascii="Arial Narrow" w:hAnsi="Arial Narrow"/>
                <w:noProof/>
                <w:webHidden/>
              </w:rPr>
              <w:fldChar w:fldCharType="end"/>
            </w:r>
          </w:hyperlink>
        </w:p>
        <w:p w14:paraId="0D68E829" w14:textId="58938C95" w:rsidR="00ED4728" w:rsidRPr="00B268AA" w:rsidRDefault="00000000" w:rsidP="00B268AA">
          <w:pPr>
            <w:pStyle w:val="TDC2"/>
            <w:rPr>
              <w:rFonts w:ascii="Arial Narrow" w:hAnsi="Arial Narrow"/>
              <w:noProof/>
            </w:rPr>
          </w:pPr>
          <w:hyperlink w:anchor="_Toc444449352" w:history="1">
            <w:r w:rsidR="00ED4728" w:rsidRPr="00B268AA">
              <w:rPr>
                <w:rStyle w:val="Hipervnculo"/>
                <w:rFonts w:ascii="Arial Narrow" w:hAnsi="Arial Narrow"/>
                <w:noProof/>
              </w:rPr>
              <w:t>7.2 Anexo 2. Relación de alumnos, centros y tutores académicos</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_Toc444449352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6</w:t>
            </w:r>
            <w:r w:rsidR="009001B2" w:rsidRPr="00B268AA">
              <w:rPr>
                <w:rFonts w:ascii="Arial Narrow" w:hAnsi="Arial Narrow"/>
                <w:noProof/>
                <w:webHidden/>
              </w:rPr>
              <w:fldChar w:fldCharType="end"/>
            </w:r>
          </w:hyperlink>
        </w:p>
        <w:p w14:paraId="0C9F1609" w14:textId="20EA1D97" w:rsidR="00ED4728" w:rsidRPr="00B268AA" w:rsidRDefault="00000000" w:rsidP="00B268AA">
          <w:pPr>
            <w:pStyle w:val="TDC2"/>
            <w:rPr>
              <w:rFonts w:ascii="Arial Narrow" w:hAnsi="Arial Narrow"/>
              <w:noProof/>
            </w:rPr>
          </w:pPr>
          <w:hyperlink w:anchor="_Toc444449353" w:history="1">
            <w:r w:rsidR="00ED4728" w:rsidRPr="00B268AA">
              <w:rPr>
                <w:rStyle w:val="Hipervnculo"/>
                <w:rFonts w:ascii="Arial Narrow" w:hAnsi="Arial Narrow"/>
                <w:noProof/>
              </w:rPr>
              <w:t>7.3 Anexo 3. Resultados de la encuesta de satisfacción de alumnos</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_Toc444449353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6</w:t>
            </w:r>
            <w:r w:rsidR="009001B2" w:rsidRPr="00B268AA">
              <w:rPr>
                <w:rFonts w:ascii="Arial Narrow" w:hAnsi="Arial Narrow"/>
                <w:noProof/>
                <w:webHidden/>
              </w:rPr>
              <w:fldChar w:fldCharType="end"/>
            </w:r>
          </w:hyperlink>
        </w:p>
        <w:p w14:paraId="4E1D0008" w14:textId="0C0D649A" w:rsidR="00ED4728" w:rsidRPr="00B268AA" w:rsidRDefault="00000000" w:rsidP="00B268AA">
          <w:pPr>
            <w:pStyle w:val="TDC2"/>
            <w:rPr>
              <w:rFonts w:ascii="Arial Narrow" w:hAnsi="Arial Narrow"/>
              <w:noProof/>
            </w:rPr>
          </w:pPr>
          <w:hyperlink w:anchor="_Toc444449354" w:history="1">
            <w:r w:rsidR="00ED4728" w:rsidRPr="00B268AA">
              <w:rPr>
                <w:rStyle w:val="Hipervnculo"/>
                <w:rFonts w:ascii="Arial Narrow" w:hAnsi="Arial Narrow"/>
                <w:noProof/>
              </w:rPr>
              <w:t>7.4 Anexo 4. Resultados de la encuesta de satisfacción de tutores externos</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_Toc444449354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6</w:t>
            </w:r>
            <w:r w:rsidR="009001B2" w:rsidRPr="00B268AA">
              <w:rPr>
                <w:rFonts w:ascii="Arial Narrow" w:hAnsi="Arial Narrow"/>
                <w:noProof/>
                <w:webHidden/>
              </w:rPr>
              <w:fldChar w:fldCharType="end"/>
            </w:r>
          </w:hyperlink>
        </w:p>
        <w:p w14:paraId="4997058D" w14:textId="3A0F6627" w:rsidR="00ED4728" w:rsidRPr="00B268AA" w:rsidRDefault="00000000" w:rsidP="00B268AA">
          <w:pPr>
            <w:pStyle w:val="TDC2"/>
            <w:rPr>
              <w:rFonts w:ascii="Arial Narrow" w:hAnsi="Arial Narrow"/>
              <w:noProof/>
            </w:rPr>
          </w:pPr>
          <w:hyperlink w:anchor="_Toc444449355" w:history="1">
            <w:r w:rsidR="00ED4728" w:rsidRPr="00B268AA">
              <w:rPr>
                <w:rStyle w:val="Hipervnculo"/>
                <w:rFonts w:ascii="Arial Narrow" w:hAnsi="Arial Narrow"/>
                <w:noProof/>
              </w:rPr>
              <w:t>7.5 Anexo 5. Resultados de la encuesta de satisfacción de tutores académicos</w:t>
            </w:r>
            <w:r w:rsidR="00ED4728" w:rsidRPr="00B268AA">
              <w:rPr>
                <w:rFonts w:ascii="Arial Narrow" w:hAnsi="Arial Narrow"/>
                <w:noProof/>
                <w:webHidden/>
              </w:rPr>
              <w:tab/>
            </w:r>
            <w:r w:rsidR="009001B2" w:rsidRPr="00B268AA">
              <w:rPr>
                <w:rFonts w:ascii="Arial Narrow" w:hAnsi="Arial Narrow"/>
                <w:noProof/>
                <w:webHidden/>
              </w:rPr>
              <w:fldChar w:fldCharType="begin"/>
            </w:r>
            <w:r w:rsidR="00ED4728" w:rsidRPr="00B268AA">
              <w:rPr>
                <w:rFonts w:ascii="Arial Narrow" w:hAnsi="Arial Narrow"/>
                <w:noProof/>
                <w:webHidden/>
              </w:rPr>
              <w:instrText xml:space="preserve"> PAGEREF _Toc444449355 \h </w:instrText>
            </w:r>
            <w:r w:rsidR="009001B2" w:rsidRPr="00B268AA">
              <w:rPr>
                <w:rFonts w:ascii="Arial Narrow" w:hAnsi="Arial Narrow"/>
                <w:noProof/>
                <w:webHidden/>
              </w:rPr>
            </w:r>
            <w:r w:rsidR="009001B2" w:rsidRPr="00B268AA">
              <w:rPr>
                <w:rFonts w:ascii="Arial Narrow" w:hAnsi="Arial Narrow"/>
                <w:noProof/>
                <w:webHidden/>
              </w:rPr>
              <w:fldChar w:fldCharType="separate"/>
            </w:r>
            <w:r w:rsidR="00360AB5">
              <w:rPr>
                <w:rFonts w:ascii="Arial Narrow" w:hAnsi="Arial Narrow"/>
                <w:noProof/>
                <w:webHidden/>
              </w:rPr>
              <w:t>6</w:t>
            </w:r>
            <w:r w:rsidR="009001B2" w:rsidRPr="00B268AA">
              <w:rPr>
                <w:rFonts w:ascii="Arial Narrow" w:hAnsi="Arial Narrow"/>
                <w:noProof/>
                <w:webHidden/>
              </w:rPr>
              <w:fldChar w:fldCharType="end"/>
            </w:r>
          </w:hyperlink>
        </w:p>
        <w:p w14:paraId="41BCD979" w14:textId="77777777" w:rsidR="00ED4728" w:rsidRPr="00B268AA" w:rsidRDefault="009001B2" w:rsidP="00ED4728">
          <w:pPr>
            <w:spacing w:after="0"/>
            <w:rPr>
              <w:rFonts w:ascii="Arial Narrow" w:hAnsi="Arial Narrow"/>
            </w:rPr>
          </w:pPr>
          <w:r w:rsidRPr="00B268AA">
            <w:rPr>
              <w:rFonts w:ascii="Arial Narrow" w:hAnsi="Arial Narrow"/>
            </w:rPr>
            <w:fldChar w:fldCharType="end"/>
          </w:r>
        </w:p>
      </w:sdtContent>
    </w:sdt>
    <w:p w14:paraId="04EFDC57" w14:textId="77777777" w:rsidR="00ED4728" w:rsidRPr="0021571D" w:rsidRDefault="00ED4728" w:rsidP="00ED4728">
      <w:pPr>
        <w:spacing w:before="240" w:after="0"/>
        <w:ind w:left="425"/>
        <w:jc w:val="both"/>
        <w:rPr>
          <w:rFonts w:ascii="Arial Narrow" w:hAnsi="Arial Narrow"/>
          <w:b/>
        </w:rPr>
      </w:pPr>
    </w:p>
    <w:p w14:paraId="00E49FDF" w14:textId="77777777" w:rsidR="00ED4728" w:rsidRPr="0021571D" w:rsidRDefault="00ED4728" w:rsidP="00ED4728">
      <w:pPr>
        <w:spacing w:before="240" w:after="0"/>
        <w:ind w:left="425"/>
        <w:jc w:val="both"/>
        <w:rPr>
          <w:rFonts w:ascii="Arial Narrow" w:hAnsi="Arial Narrow"/>
          <w:b/>
        </w:rPr>
      </w:pPr>
    </w:p>
    <w:p w14:paraId="5DD5CC35" w14:textId="77777777" w:rsidR="00ED4728" w:rsidRPr="0021571D" w:rsidRDefault="00ED4728" w:rsidP="00ED4728">
      <w:pPr>
        <w:spacing w:before="240" w:after="0"/>
        <w:ind w:left="425"/>
        <w:jc w:val="both"/>
        <w:rPr>
          <w:rFonts w:ascii="Arial Narrow" w:hAnsi="Arial Narrow"/>
          <w:b/>
        </w:rPr>
      </w:pPr>
    </w:p>
    <w:p w14:paraId="6E07EECF" w14:textId="77777777" w:rsidR="00ED4728" w:rsidRPr="0021571D" w:rsidRDefault="00ED4728" w:rsidP="00ED4728">
      <w:pPr>
        <w:spacing w:before="240" w:after="0"/>
        <w:ind w:left="425"/>
        <w:jc w:val="both"/>
        <w:rPr>
          <w:rFonts w:ascii="Arial Narrow" w:hAnsi="Arial Narrow"/>
          <w:b/>
        </w:rPr>
      </w:pPr>
    </w:p>
    <w:p w14:paraId="41617389" w14:textId="77777777" w:rsidR="00ED4728" w:rsidRPr="0021571D" w:rsidRDefault="00ED4728" w:rsidP="00ED4728">
      <w:pPr>
        <w:spacing w:before="240" w:after="0"/>
        <w:ind w:left="425"/>
        <w:jc w:val="both"/>
        <w:rPr>
          <w:rFonts w:ascii="Arial Narrow" w:hAnsi="Arial Narrow"/>
          <w:b/>
        </w:rPr>
      </w:pPr>
    </w:p>
    <w:p w14:paraId="529A1DD1" w14:textId="77777777" w:rsidR="00ED4728" w:rsidRDefault="00ED4728" w:rsidP="00ED4728">
      <w:pPr>
        <w:spacing w:before="240" w:after="0"/>
        <w:ind w:left="425"/>
        <w:jc w:val="both"/>
        <w:rPr>
          <w:rFonts w:ascii="Arial Narrow" w:hAnsi="Arial Narrow"/>
          <w:b/>
        </w:rPr>
      </w:pPr>
    </w:p>
    <w:p w14:paraId="7D76CCF7" w14:textId="77777777" w:rsidR="00B21429" w:rsidRPr="0021571D" w:rsidRDefault="00B21429" w:rsidP="00ED4728">
      <w:pPr>
        <w:spacing w:before="240" w:after="0"/>
        <w:ind w:left="425"/>
        <w:jc w:val="both"/>
        <w:rPr>
          <w:rFonts w:ascii="Arial Narrow" w:hAnsi="Arial Narrow"/>
          <w:b/>
        </w:rPr>
      </w:pPr>
    </w:p>
    <w:p w14:paraId="51A20B1A" w14:textId="77777777" w:rsidR="00B21429" w:rsidRDefault="00B21429" w:rsidP="00ED4728">
      <w:pPr>
        <w:pStyle w:val="Ttulo1"/>
        <w:rPr>
          <w:lang w:val="es-ES"/>
        </w:rPr>
      </w:pPr>
      <w:bookmarkStart w:id="0" w:name="_Toc444449339"/>
    </w:p>
    <w:p w14:paraId="5090C986" w14:textId="77777777" w:rsidR="00ED4728" w:rsidRPr="00ED4728" w:rsidRDefault="00ED4728" w:rsidP="00ED4728">
      <w:pPr>
        <w:pStyle w:val="Ttulo1"/>
        <w:rPr>
          <w:szCs w:val="16"/>
          <w:lang w:val="es-ES"/>
        </w:rPr>
      </w:pPr>
      <w:r w:rsidRPr="00ED4728">
        <w:rPr>
          <w:lang w:val="es-ES"/>
        </w:rPr>
        <w:t>1. Desarrollo del proceso</w:t>
      </w:r>
      <w:bookmarkEnd w:id="0"/>
    </w:p>
    <w:p w14:paraId="5D8FF4CA" w14:textId="77777777" w:rsidR="00ED4728" w:rsidRPr="00ED4728" w:rsidRDefault="00ED4728" w:rsidP="00ED4728">
      <w:pPr>
        <w:spacing w:before="240" w:after="0"/>
        <w:jc w:val="both"/>
        <w:rPr>
          <w:rFonts w:ascii="Arial Narrow" w:hAnsi="Arial Narrow"/>
          <w:color w:val="404040" w:themeColor="text1" w:themeTint="BF"/>
          <w:lang w:val="es-ES"/>
        </w:rPr>
      </w:pPr>
      <w:r w:rsidRPr="00ED4728">
        <w:rPr>
          <w:rFonts w:ascii="Arial Narrow" w:hAnsi="Arial Narrow"/>
          <w:i/>
          <w:color w:val="404040" w:themeColor="text1" w:themeTint="BF"/>
          <w:lang w:val="es-ES"/>
        </w:rPr>
        <w:t>[Describa el modo en que se ha desarrollado el proceso de Gestión de Prácticas externas: fechas en que se elaboró la oferta académica anual de centros de prácticas, fecha en que se publicó la oferta, fechas de asignación de los alumnos, fechas en que los alumnos iniciaron la actividad, incidencias destacables, etc.].</w:t>
      </w:r>
    </w:p>
    <w:p w14:paraId="76AEE4C9" w14:textId="77777777" w:rsidR="00ED4728" w:rsidRPr="00ED4728" w:rsidRDefault="00ED4728" w:rsidP="00ED4728">
      <w:pPr>
        <w:spacing w:before="240" w:after="0"/>
        <w:jc w:val="both"/>
        <w:rPr>
          <w:rFonts w:ascii="Arial Narrow" w:hAnsi="Arial Narrow"/>
          <w:lang w:val="es-ES"/>
        </w:rPr>
      </w:pPr>
    </w:p>
    <w:p w14:paraId="2E8BF971" w14:textId="77777777" w:rsidR="00ED4728" w:rsidRPr="00ED4728" w:rsidRDefault="00ED4728" w:rsidP="00ED4728">
      <w:pPr>
        <w:pStyle w:val="Ttulo1"/>
        <w:rPr>
          <w:szCs w:val="16"/>
          <w:lang w:val="es-ES"/>
        </w:rPr>
      </w:pPr>
      <w:bookmarkStart w:id="1" w:name="_Toc444449340"/>
      <w:r w:rsidRPr="00ED4728">
        <w:rPr>
          <w:lang w:val="es-ES"/>
        </w:rPr>
        <w:t>2. Datos generales</w:t>
      </w:r>
      <w:bookmarkEnd w:id="1"/>
    </w:p>
    <w:p w14:paraId="4AED38CB" w14:textId="77777777" w:rsidR="00ED4728" w:rsidRPr="00ED4728" w:rsidRDefault="00ED4728" w:rsidP="00ED4728">
      <w:pPr>
        <w:spacing w:before="240" w:after="0"/>
        <w:jc w:val="both"/>
        <w:rPr>
          <w:rFonts w:ascii="Arial Narrow" w:hAnsi="Arial Narrow"/>
          <w:lang w:val="es-ES"/>
        </w:rPr>
      </w:pPr>
      <w:r w:rsidRPr="00ED4728">
        <w:rPr>
          <w:rFonts w:ascii="Arial Narrow" w:hAnsi="Arial Narrow"/>
          <w:i/>
          <w:color w:val="404040" w:themeColor="text1" w:themeTint="BF"/>
          <w:lang w:val="es-ES"/>
        </w:rPr>
        <w:t>[Cumplimente la siguiente tabla y valore brevemente los resultados, comparándolos con los de cursos anteriores]</w:t>
      </w:r>
      <w:r w:rsidRPr="00ED4728">
        <w:rPr>
          <w:rFonts w:ascii="Arial Narrow" w:hAnsi="Arial Narrow"/>
          <w:i/>
          <w:lang w:val="es-ES"/>
        </w:rPr>
        <w:t>.</w:t>
      </w:r>
    </w:p>
    <w:p w14:paraId="09A8AE4C" w14:textId="77777777" w:rsidR="00ED4728" w:rsidRPr="00ED4728" w:rsidRDefault="00ED4728" w:rsidP="00ED4728">
      <w:pPr>
        <w:spacing w:before="240" w:after="0"/>
        <w:ind w:left="425"/>
        <w:jc w:val="both"/>
        <w:rPr>
          <w:rFonts w:ascii="Arial Narrow" w:hAnsi="Arial Narrow"/>
          <w:b/>
          <w:lang w:val="es-ES"/>
        </w:rPr>
      </w:pPr>
    </w:p>
    <w:tbl>
      <w:tblPr>
        <w:tblStyle w:val="Listamedia1-nfasis5"/>
        <w:tblW w:w="8505" w:type="dxa"/>
        <w:jc w:val="center"/>
        <w:tblLayout w:type="fixed"/>
        <w:tblLook w:val="04A0" w:firstRow="1" w:lastRow="0" w:firstColumn="1" w:lastColumn="0" w:noHBand="0" w:noVBand="1"/>
      </w:tblPr>
      <w:tblGrid>
        <w:gridCol w:w="2410"/>
        <w:gridCol w:w="598"/>
        <w:gridCol w:w="599"/>
        <w:gridCol w:w="598"/>
        <w:gridCol w:w="599"/>
        <w:gridCol w:w="598"/>
        <w:gridCol w:w="599"/>
        <w:gridCol w:w="598"/>
        <w:gridCol w:w="599"/>
        <w:gridCol w:w="599"/>
        <w:gridCol w:w="708"/>
      </w:tblGrid>
      <w:tr w:rsidR="00ED4728" w:rsidRPr="000A77D8" w14:paraId="299C183B" w14:textId="77777777" w:rsidTr="003C29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Borders>
              <w:right w:val="single" w:sz="4" w:space="0" w:color="DAEEF3" w:themeColor="accent5" w:themeTint="33"/>
            </w:tcBorders>
            <w:shd w:val="clear" w:color="auto" w:fill="215868" w:themeFill="accent5" w:themeFillShade="80"/>
          </w:tcPr>
          <w:p w14:paraId="27335854" w14:textId="77777777" w:rsidR="00ED4728" w:rsidRPr="000A77D8" w:rsidRDefault="00ED4728" w:rsidP="003C29B2">
            <w:pPr>
              <w:spacing w:before="240" w:after="60"/>
              <w:jc w:val="center"/>
              <w:rPr>
                <w:rFonts w:ascii="Arial Narrow" w:hAnsi="Arial Narrow"/>
                <w:smallCaps/>
                <w:color w:val="FFFFFF" w:themeColor="background1"/>
                <w:sz w:val="20"/>
                <w:szCs w:val="20"/>
              </w:rPr>
            </w:pPr>
            <w:r w:rsidRPr="000A77D8">
              <w:rPr>
                <w:rFonts w:ascii="Arial Narrow" w:hAnsi="Arial Narrow"/>
                <w:smallCaps/>
                <w:color w:val="FFFFFF" w:themeColor="background1"/>
                <w:sz w:val="20"/>
                <w:szCs w:val="20"/>
              </w:rPr>
              <w:t>Datos</w:t>
            </w:r>
          </w:p>
        </w:tc>
        <w:tc>
          <w:tcPr>
            <w:tcW w:w="1795" w:type="dxa"/>
            <w:gridSpan w:val="3"/>
            <w:tcBorders>
              <w:left w:val="single" w:sz="4" w:space="0" w:color="DAEEF3" w:themeColor="accent5" w:themeTint="33"/>
              <w:bottom w:val="single" w:sz="4" w:space="0" w:color="DAEEF3" w:themeColor="accent5" w:themeTint="33"/>
              <w:right w:val="single" w:sz="4" w:space="0" w:color="DAEEF3" w:themeColor="accent5" w:themeTint="33"/>
            </w:tcBorders>
            <w:shd w:val="clear" w:color="auto" w:fill="215868" w:themeFill="accent5" w:themeFillShade="80"/>
          </w:tcPr>
          <w:p w14:paraId="77D04343" w14:textId="77777777" w:rsidR="00ED4728" w:rsidRPr="000A77D8" w:rsidRDefault="00ED4728" w:rsidP="003C29B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0A77D8">
              <w:rPr>
                <w:rFonts w:ascii="Arial Narrow" w:hAnsi="Arial Narrow"/>
                <w:color w:val="FFFFFF" w:themeColor="background1"/>
                <w:sz w:val="20"/>
                <w:szCs w:val="20"/>
              </w:rPr>
              <w:t>Grado en INDO</w:t>
            </w:r>
          </w:p>
        </w:tc>
        <w:tc>
          <w:tcPr>
            <w:tcW w:w="1796" w:type="dxa"/>
            <w:gridSpan w:val="3"/>
            <w:tcBorders>
              <w:left w:val="single" w:sz="4" w:space="0" w:color="DAEEF3" w:themeColor="accent5" w:themeTint="33"/>
              <w:bottom w:val="single" w:sz="4" w:space="0" w:color="DAEEF3" w:themeColor="accent5" w:themeTint="33"/>
              <w:right w:val="single" w:sz="4" w:space="0" w:color="DAEEF3" w:themeColor="accent5" w:themeTint="33"/>
            </w:tcBorders>
            <w:shd w:val="clear" w:color="auto" w:fill="215868" w:themeFill="accent5" w:themeFillShade="80"/>
          </w:tcPr>
          <w:p w14:paraId="0BB15CC0" w14:textId="77777777" w:rsidR="00ED4728" w:rsidRPr="000A77D8" w:rsidRDefault="00ED4728" w:rsidP="003C29B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0A77D8">
              <w:rPr>
                <w:rFonts w:ascii="Arial Narrow" w:hAnsi="Arial Narrow"/>
                <w:color w:val="FFFFFF" w:themeColor="background1"/>
                <w:sz w:val="20"/>
                <w:szCs w:val="20"/>
              </w:rPr>
              <w:t>Grado en CAV</w:t>
            </w:r>
          </w:p>
        </w:tc>
        <w:tc>
          <w:tcPr>
            <w:tcW w:w="1796" w:type="dxa"/>
            <w:gridSpan w:val="3"/>
            <w:tcBorders>
              <w:left w:val="single" w:sz="4" w:space="0" w:color="DAEEF3" w:themeColor="accent5" w:themeTint="33"/>
              <w:bottom w:val="single" w:sz="4" w:space="0" w:color="DAEEF3" w:themeColor="accent5" w:themeTint="33"/>
              <w:right w:val="single" w:sz="4" w:space="0" w:color="DAEEF3" w:themeColor="accent5" w:themeTint="33"/>
            </w:tcBorders>
            <w:shd w:val="clear" w:color="auto" w:fill="215868" w:themeFill="accent5" w:themeFillShade="80"/>
          </w:tcPr>
          <w:p w14:paraId="2E3FEB85" w14:textId="77777777" w:rsidR="00ED4728" w:rsidRPr="000A77D8" w:rsidRDefault="00ED4728" w:rsidP="003C29B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0A77D8">
              <w:rPr>
                <w:rFonts w:ascii="Arial Narrow" w:hAnsi="Arial Narrow"/>
                <w:color w:val="FFFFFF" w:themeColor="background1"/>
                <w:sz w:val="20"/>
                <w:szCs w:val="20"/>
              </w:rPr>
              <w:t>Máster GID</w:t>
            </w:r>
          </w:p>
        </w:tc>
        <w:tc>
          <w:tcPr>
            <w:tcW w:w="708" w:type="dxa"/>
            <w:vMerge w:val="restart"/>
            <w:tcBorders>
              <w:left w:val="single" w:sz="4" w:space="0" w:color="DAEEF3" w:themeColor="accent5" w:themeTint="33"/>
            </w:tcBorders>
            <w:shd w:val="clear" w:color="auto" w:fill="215868" w:themeFill="accent5" w:themeFillShade="80"/>
          </w:tcPr>
          <w:p w14:paraId="653B28E0" w14:textId="77777777" w:rsidR="00ED4728" w:rsidRPr="000A77D8" w:rsidRDefault="00ED4728" w:rsidP="003C29B2">
            <w:pPr>
              <w:spacing w:before="24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sidRPr="000A77D8">
              <w:rPr>
                <w:rFonts w:ascii="Arial Narrow" w:hAnsi="Arial Narrow"/>
                <w:smallCaps/>
                <w:color w:val="FFFFFF" w:themeColor="background1"/>
                <w:sz w:val="20"/>
                <w:szCs w:val="20"/>
              </w:rPr>
              <w:t>Total</w:t>
            </w:r>
          </w:p>
        </w:tc>
      </w:tr>
      <w:tr w:rsidR="00360AB5" w14:paraId="19F6265A"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Borders>
              <w:right w:val="single" w:sz="4" w:space="0" w:color="DAEEF3" w:themeColor="accent5" w:themeTint="33"/>
            </w:tcBorders>
          </w:tcPr>
          <w:p w14:paraId="645A56C3" w14:textId="77777777" w:rsidR="00ED4728" w:rsidRPr="00033E7D" w:rsidRDefault="00ED4728" w:rsidP="003C29B2">
            <w:pPr>
              <w:spacing w:before="60" w:after="60"/>
              <w:jc w:val="both"/>
              <w:rPr>
                <w:rFonts w:ascii="Arial Narrow" w:hAnsi="Arial Narrow"/>
                <w:sz w:val="20"/>
                <w:szCs w:val="20"/>
              </w:rPr>
            </w:pPr>
          </w:p>
        </w:tc>
        <w:tc>
          <w:tcPr>
            <w:tcW w:w="598" w:type="dxa"/>
            <w:tcBorders>
              <w:top w:val="single" w:sz="4" w:space="0" w:color="DAEEF3" w:themeColor="accent5" w:themeTint="33"/>
              <w:left w:val="single" w:sz="4" w:space="0" w:color="DAEEF3" w:themeColor="accent5" w:themeTint="33"/>
              <w:right w:val="single" w:sz="4" w:space="0" w:color="31849B" w:themeColor="accent5" w:themeShade="BF"/>
            </w:tcBorders>
            <w:shd w:val="clear" w:color="auto" w:fill="215868" w:themeFill="accent5" w:themeFillShade="80"/>
          </w:tcPr>
          <w:p w14:paraId="78BF740B"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sidRPr="000A77D8">
              <w:rPr>
                <w:rFonts w:ascii="Arial Narrow" w:hAnsi="Arial Narrow"/>
                <w:color w:val="FFFFFF" w:themeColor="background1"/>
                <w:sz w:val="16"/>
                <w:szCs w:val="16"/>
              </w:rPr>
              <w:t>1er C.</w:t>
            </w:r>
          </w:p>
        </w:tc>
        <w:tc>
          <w:tcPr>
            <w:tcW w:w="599" w:type="dxa"/>
            <w:tcBorders>
              <w:top w:val="single" w:sz="4" w:space="0" w:color="DAEEF3" w:themeColor="accent5" w:themeTint="33"/>
              <w:left w:val="single" w:sz="4" w:space="0" w:color="31849B" w:themeColor="accent5" w:themeShade="BF"/>
              <w:right w:val="single" w:sz="4" w:space="0" w:color="31849B" w:themeColor="accent5" w:themeShade="BF"/>
            </w:tcBorders>
            <w:shd w:val="clear" w:color="auto" w:fill="215868" w:themeFill="accent5" w:themeFillShade="80"/>
          </w:tcPr>
          <w:p w14:paraId="63D3B7D7"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sidRPr="000A77D8">
              <w:rPr>
                <w:rFonts w:ascii="Arial Narrow" w:hAnsi="Arial Narrow"/>
                <w:color w:val="FFFFFF" w:themeColor="background1"/>
                <w:sz w:val="16"/>
                <w:szCs w:val="16"/>
              </w:rPr>
              <w:t xml:space="preserve">2º C. </w:t>
            </w:r>
          </w:p>
        </w:tc>
        <w:tc>
          <w:tcPr>
            <w:tcW w:w="598" w:type="dxa"/>
            <w:tcBorders>
              <w:top w:val="single" w:sz="4" w:space="0" w:color="DAEEF3" w:themeColor="accent5" w:themeTint="33"/>
              <w:left w:val="single" w:sz="4" w:space="0" w:color="31849B" w:themeColor="accent5" w:themeShade="BF"/>
              <w:right w:val="single" w:sz="4" w:space="0" w:color="DAEEF3" w:themeColor="accent5" w:themeTint="33"/>
            </w:tcBorders>
            <w:shd w:val="clear" w:color="auto" w:fill="215868" w:themeFill="accent5" w:themeFillShade="80"/>
          </w:tcPr>
          <w:p w14:paraId="4C409809" w14:textId="77777777" w:rsidR="00ED4728" w:rsidRPr="000A77D8" w:rsidRDefault="00ED4728" w:rsidP="003C29B2">
            <w:pPr>
              <w:spacing w:before="60" w:after="60"/>
              <w:ind w:left="-100" w:right="-156"/>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sidRPr="000A77D8">
              <w:rPr>
                <w:rFonts w:ascii="Arial Narrow" w:hAnsi="Arial Narrow"/>
                <w:color w:val="FFFFFF" w:themeColor="background1"/>
                <w:sz w:val="16"/>
                <w:szCs w:val="16"/>
              </w:rPr>
              <w:t>Verano</w:t>
            </w:r>
          </w:p>
        </w:tc>
        <w:tc>
          <w:tcPr>
            <w:tcW w:w="599" w:type="dxa"/>
            <w:tcBorders>
              <w:top w:val="single" w:sz="4" w:space="0" w:color="DAEEF3" w:themeColor="accent5" w:themeTint="33"/>
              <w:left w:val="single" w:sz="4" w:space="0" w:color="DAEEF3" w:themeColor="accent5" w:themeTint="33"/>
              <w:right w:val="single" w:sz="4" w:space="0" w:color="31849B" w:themeColor="accent5" w:themeShade="BF"/>
            </w:tcBorders>
            <w:shd w:val="clear" w:color="auto" w:fill="215868" w:themeFill="accent5" w:themeFillShade="80"/>
          </w:tcPr>
          <w:p w14:paraId="65155E72"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sidRPr="000A77D8">
              <w:rPr>
                <w:rFonts w:ascii="Arial Narrow" w:hAnsi="Arial Narrow"/>
                <w:color w:val="FFFFFF" w:themeColor="background1"/>
                <w:sz w:val="16"/>
                <w:szCs w:val="16"/>
              </w:rPr>
              <w:t>1er C.</w:t>
            </w:r>
          </w:p>
        </w:tc>
        <w:tc>
          <w:tcPr>
            <w:tcW w:w="598" w:type="dxa"/>
            <w:tcBorders>
              <w:top w:val="single" w:sz="4" w:space="0" w:color="DAEEF3" w:themeColor="accent5" w:themeTint="33"/>
              <w:left w:val="single" w:sz="4" w:space="0" w:color="31849B" w:themeColor="accent5" w:themeShade="BF"/>
              <w:right w:val="single" w:sz="4" w:space="0" w:color="31849B" w:themeColor="accent5" w:themeShade="BF"/>
            </w:tcBorders>
            <w:shd w:val="clear" w:color="auto" w:fill="215868" w:themeFill="accent5" w:themeFillShade="80"/>
          </w:tcPr>
          <w:p w14:paraId="7FD518B2"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sidRPr="000A77D8">
              <w:rPr>
                <w:rFonts w:ascii="Arial Narrow" w:hAnsi="Arial Narrow"/>
                <w:color w:val="FFFFFF" w:themeColor="background1"/>
                <w:sz w:val="16"/>
                <w:szCs w:val="16"/>
              </w:rPr>
              <w:t xml:space="preserve">2º C. </w:t>
            </w:r>
          </w:p>
        </w:tc>
        <w:tc>
          <w:tcPr>
            <w:tcW w:w="599" w:type="dxa"/>
            <w:tcBorders>
              <w:top w:val="single" w:sz="4" w:space="0" w:color="DAEEF3" w:themeColor="accent5" w:themeTint="33"/>
              <w:left w:val="single" w:sz="4" w:space="0" w:color="31849B" w:themeColor="accent5" w:themeShade="BF"/>
              <w:right w:val="single" w:sz="4" w:space="0" w:color="DAEEF3" w:themeColor="accent5" w:themeTint="33"/>
            </w:tcBorders>
            <w:shd w:val="clear" w:color="auto" w:fill="215868" w:themeFill="accent5" w:themeFillShade="80"/>
          </w:tcPr>
          <w:p w14:paraId="2D216A56" w14:textId="77777777" w:rsidR="00ED4728" w:rsidRPr="000A77D8" w:rsidRDefault="00ED4728" w:rsidP="003C29B2">
            <w:pPr>
              <w:spacing w:before="60" w:after="60"/>
              <w:ind w:left="-143" w:right="-61"/>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sidRPr="000A77D8">
              <w:rPr>
                <w:rFonts w:ascii="Arial Narrow" w:hAnsi="Arial Narrow"/>
                <w:color w:val="FFFFFF" w:themeColor="background1"/>
                <w:sz w:val="16"/>
                <w:szCs w:val="16"/>
              </w:rPr>
              <w:t xml:space="preserve">  Verano</w:t>
            </w:r>
          </w:p>
        </w:tc>
        <w:tc>
          <w:tcPr>
            <w:tcW w:w="598" w:type="dxa"/>
            <w:tcBorders>
              <w:top w:val="single" w:sz="4" w:space="0" w:color="DAEEF3" w:themeColor="accent5" w:themeTint="33"/>
              <w:left w:val="single" w:sz="4" w:space="0" w:color="DAEEF3" w:themeColor="accent5" w:themeTint="33"/>
              <w:right w:val="single" w:sz="4" w:space="0" w:color="31849B" w:themeColor="accent5" w:themeShade="BF"/>
            </w:tcBorders>
            <w:shd w:val="clear" w:color="auto" w:fill="215868" w:themeFill="accent5" w:themeFillShade="80"/>
          </w:tcPr>
          <w:p w14:paraId="75F940E0"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sidRPr="000A77D8">
              <w:rPr>
                <w:rFonts w:ascii="Arial Narrow" w:hAnsi="Arial Narrow"/>
                <w:color w:val="FFFFFF" w:themeColor="background1"/>
                <w:sz w:val="16"/>
                <w:szCs w:val="16"/>
              </w:rPr>
              <w:t>1er C.</w:t>
            </w:r>
          </w:p>
        </w:tc>
        <w:tc>
          <w:tcPr>
            <w:tcW w:w="599" w:type="dxa"/>
            <w:tcBorders>
              <w:top w:val="single" w:sz="4" w:space="0" w:color="DAEEF3" w:themeColor="accent5" w:themeTint="33"/>
              <w:left w:val="single" w:sz="4" w:space="0" w:color="31849B" w:themeColor="accent5" w:themeShade="BF"/>
              <w:right w:val="single" w:sz="4" w:space="0" w:color="31849B" w:themeColor="accent5" w:themeShade="BF"/>
            </w:tcBorders>
            <w:shd w:val="clear" w:color="auto" w:fill="215868" w:themeFill="accent5" w:themeFillShade="80"/>
          </w:tcPr>
          <w:p w14:paraId="763AD732"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sidRPr="000A77D8">
              <w:rPr>
                <w:rFonts w:ascii="Arial Narrow" w:hAnsi="Arial Narrow"/>
                <w:color w:val="FFFFFF" w:themeColor="background1"/>
                <w:sz w:val="16"/>
                <w:szCs w:val="16"/>
              </w:rPr>
              <w:t xml:space="preserve">2º C. </w:t>
            </w:r>
          </w:p>
        </w:tc>
        <w:tc>
          <w:tcPr>
            <w:tcW w:w="599" w:type="dxa"/>
            <w:tcBorders>
              <w:top w:val="single" w:sz="4" w:space="0" w:color="DAEEF3" w:themeColor="accent5" w:themeTint="33"/>
              <w:left w:val="single" w:sz="4" w:space="0" w:color="31849B" w:themeColor="accent5" w:themeShade="BF"/>
              <w:right w:val="single" w:sz="4" w:space="0" w:color="DAEEF3" w:themeColor="accent5" w:themeTint="33"/>
            </w:tcBorders>
            <w:shd w:val="clear" w:color="auto" w:fill="215868" w:themeFill="accent5" w:themeFillShade="80"/>
          </w:tcPr>
          <w:p w14:paraId="4A5E82E3" w14:textId="77777777" w:rsidR="00ED4728" w:rsidRPr="000A77D8" w:rsidRDefault="00ED4728" w:rsidP="003C29B2">
            <w:pPr>
              <w:spacing w:before="60" w:after="60"/>
              <w:ind w:left="-188" w:right="-108"/>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sidRPr="000A77D8">
              <w:rPr>
                <w:rFonts w:ascii="Arial Narrow" w:hAnsi="Arial Narrow"/>
                <w:color w:val="FFFFFF" w:themeColor="background1"/>
                <w:sz w:val="16"/>
                <w:szCs w:val="16"/>
              </w:rPr>
              <w:t xml:space="preserve">   Verano</w:t>
            </w:r>
          </w:p>
        </w:tc>
        <w:tc>
          <w:tcPr>
            <w:tcW w:w="708" w:type="dxa"/>
            <w:vMerge/>
            <w:tcBorders>
              <w:left w:val="single" w:sz="4" w:space="0" w:color="DAEEF3" w:themeColor="accent5" w:themeTint="33"/>
            </w:tcBorders>
          </w:tcPr>
          <w:p w14:paraId="26D023B2" w14:textId="77777777" w:rsidR="00ED4728" w:rsidRDefault="00ED4728" w:rsidP="003C29B2">
            <w:pPr>
              <w:spacing w:before="60" w:after="60"/>
              <w:ind w:left="-188"/>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r>
      <w:tr w:rsidR="00ED4728" w14:paraId="401EB9B0" w14:textId="77777777" w:rsidTr="003C29B2">
        <w:trPr>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132A1780"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proofErr w:type="spellStart"/>
            <w:r w:rsidRPr="000A77D8">
              <w:rPr>
                <w:rFonts w:ascii="Arial Narrow" w:hAnsi="Arial Narrow"/>
                <w:b w:val="0"/>
                <w:color w:val="215868" w:themeColor="accent5" w:themeShade="80"/>
                <w:sz w:val="20"/>
                <w:szCs w:val="20"/>
              </w:rPr>
              <w:t>Nº</w:t>
            </w:r>
            <w:proofErr w:type="spellEnd"/>
            <w:r w:rsidRPr="000A77D8">
              <w:rPr>
                <w:rFonts w:ascii="Arial Narrow" w:hAnsi="Arial Narrow"/>
                <w:b w:val="0"/>
                <w:color w:val="215868" w:themeColor="accent5" w:themeShade="80"/>
                <w:sz w:val="20"/>
                <w:szCs w:val="20"/>
              </w:rPr>
              <w:t xml:space="preserve"> de centros participantes</w:t>
            </w:r>
          </w:p>
        </w:tc>
        <w:tc>
          <w:tcPr>
            <w:tcW w:w="598" w:type="dxa"/>
            <w:tcBorders>
              <w:left w:val="single" w:sz="4" w:space="0" w:color="215868" w:themeColor="accent5" w:themeShade="80"/>
              <w:right w:val="single" w:sz="4" w:space="0" w:color="31849B" w:themeColor="accent5" w:themeShade="BF"/>
            </w:tcBorders>
          </w:tcPr>
          <w:p w14:paraId="50D443F2"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7A3F6876"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215868" w:themeColor="accent5" w:themeShade="80"/>
            </w:tcBorders>
          </w:tcPr>
          <w:p w14:paraId="6D9776FE"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215868" w:themeColor="accent5" w:themeShade="80"/>
              <w:right w:val="single" w:sz="4" w:space="0" w:color="31849B" w:themeColor="accent5" w:themeShade="BF"/>
            </w:tcBorders>
          </w:tcPr>
          <w:p w14:paraId="66BCDF7D"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31849B" w:themeColor="accent5" w:themeShade="BF"/>
            </w:tcBorders>
          </w:tcPr>
          <w:p w14:paraId="76D6A9EE"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24420267"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215868" w:themeColor="accent5" w:themeShade="80"/>
              <w:right w:val="single" w:sz="4" w:space="0" w:color="31849B" w:themeColor="accent5" w:themeShade="BF"/>
            </w:tcBorders>
          </w:tcPr>
          <w:p w14:paraId="1362F579"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566FE471"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1D9BB9D1"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708" w:type="dxa"/>
            <w:tcBorders>
              <w:left w:val="single" w:sz="4" w:space="0" w:color="215868" w:themeColor="accent5" w:themeShade="80"/>
            </w:tcBorders>
          </w:tcPr>
          <w:p w14:paraId="7A343694"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r>
      <w:tr w:rsidR="00ED4728" w14:paraId="45205DC4"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75C65A65"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proofErr w:type="spellStart"/>
            <w:r w:rsidRPr="000A77D8">
              <w:rPr>
                <w:rFonts w:ascii="Arial Narrow" w:hAnsi="Arial Narrow"/>
                <w:b w:val="0"/>
                <w:color w:val="215868" w:themeColor="accent5" w:themeShade="80"/>
                <w:sz w:val="20"/>
                <w:szCs w:val="20"/>
              </w:rPr>
              <w:t>Nº</w:t>
            </w:r>
            <w:proofErr w:type="spellEnd"/>
            <w:r w:rsidRPr="000A77D8">
              <w:rPr>
                <w:rFonts w:ascii="Arial Narrow" w:hAnsi="Arial Narrow"/>
                <w:b w:val="0"/>
                <w:color w:val="215868" w:themeColor="accent5" w:themeShade="80"/>
                <w:sz w:val="20"/>
                <w:szCs w:val="20"/>
              </w:rPr>
              <w:t xml:space="preserve"> de plazas ofertadas</w:t>
            </w:r>
          </w:p>
        </w:tc>
        <w:tc>
          <w:tcPr>
            <w:tcW w:w="598" w:type="dxa"/>
            <w:tcBorders>
              <w:left w:val="single" w:sz="4" w:space="0" w:color="215868" w:themeColor="accent5" w:themeShade="80"/>
              <w:right w:val="single" w:sz="4" w:space="0" w:color="31849B" w:themeColor="accent5" w:themeShade="BF"/>
            </w:tcBorders>
          </w:tcPr>
          <w:p w14:paraId="5586BD24"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2D12F003"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215868" w:themeColor="accent5" w:themeShade="80"/>
            </w:tcBorders>
          </w:tcPr>
          <w:p w14:paraId="4A8E6613"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215868" w:themeColor="accent5" w:themeShade="80"/>
              <w:right w:val="single" w:sz="4" w:space="0" w:color="31849B" w:themeColor="accent5" w:themeShade="BF"/>
            </w:tcBorders>
          </w:tcPr>
          <w:p w14:paraId="53EECF94"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31849B" w:themeColor="accent5" w:themeShade="BF"/>
            </w:tcBorders>
          </w:tcPr>
          <w:p w14:paraId="0B9E3118"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4ECE0E67"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215868" w:themeColor="accent5" w:themeShade="80"/>
              <w:right w:val="single" w:sz="4" w:space="0" w:color="31849B" w:themeColor="accent5" w:themeShade="BF"/>
            </w:tcBorders>
          </w:tcPr>
          <w:p w14:paraId="520B7775"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1CF2AEE1"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252BAC61"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708" w:type="dxa"/>
            <w:tcBorders>
              <w:left w:val="single" w:sz="4" w:space="0" w:color="215868" w:themeColor="accent5" w:themeShade="80"/>
            </w:tcBorders>
          </w:tcPr>
          <w:p w14:paraId="1780D963"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r>
      <w:tr w:rsidR="00ED4728" w14:paraId="6EE8FFFA" w14:textId="77777777" w:rsidTr="003C29B2">
        <w:trPr>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05BA07E4"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proofErr w:type="spellStart"/>
            <w:r w:rsidRPr="000A77D8">
              <w:rPr>
                <w:rFonts w:ascii="Arial Narrow" w:hAnsi="Arial Narrow"/>
                <w:b w:val="0"/>
                <w:color w:val="215868" w:themeColor="accent5" w:themeShade="80"/>
                <w:sz w:val="20"/>
                <w:szCs w:val="20"/>
              </w:rPr>
              <w:t>Nº</w:t>
            </w:r>
            <w:proofErr w:type="spellEnd"/>
            <w:r w:rsidRPr="000A77D8">
              <w:rPr>
                <w:rFonts w:ascii="Arial Narrow" w:hAnsi="Arial Narrow"/>
                <w:b w:val="0"/>
                <w:color w:val="215868" w:themeColor="accent5" w:themeShade="80"/>
                <w:sz w:val="20"/>
                <w:szCs w:val="20"/>
              </w:rPr>
              <w:t xml:space="preserve"> de plazas cubiertas</w:t>
            </w:r>
          </w:p>
        </w:tc>
        <w:tc>
          <w:tcPr>
            <w:tcW w:w="598" w:type="dxa"/>
            <w:tcBorders>
              <w:left w:val="single" w:sz="4" w:space="0" w:color="215868" w:themeColor="accent5" w:themeShade="80"/>
              <w:right w:val="single" w:sz="4" w:space="0" w:color="31849B" w:themeColor="accent5" w:themeShade="BF"/>
            </w:tcBorders>
          </w:tcPr>
          <w:p w14:paraId="4CCD6794"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7F0B89FB"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215868" w:themeColor="accent5" w:themeShade="80"/>
            </w:tcBorders>
          </w:tcPr>
          <w:p w14:paraId="78B94DA1"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215868" w:themeColor="accent5" w:themeShade="80"/>
              <w:right w:val="single" w:sz="4" w:space="0" w:color="31849B" w:themeColor="accent5" w:themeShade="BF"/>
            </w:tcBorders>
          </w:tcPr>
          <w:p w14:paraId="77E4059B"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31849B" w:themeColor="accent5" w:themeShade="BF"/>
            </w:tcBorders>
          </w:tcPr>
          <w:p w14:paraId="01B80FB6"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0D3F6B19"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215868" w:themeColor="accent5" w:themeShade="80"/>
              <w:right w:val="single" w:sz="4" w:space="0" w:color="31849B" w:themeColor="accent5" w:themeShade="BF"/>
            </w:tcBorders>
          </w:tcPr>
          <w:p w14:paraId="54FC577A"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6FB4D965"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0804F2CD"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708" w:type="dxa"/>
            <w:tcBorders>
              <w:left w:val="single" w:sz="4" w:space="0" w:color="215868" w:themeColor="accent5" w:themeShade="80"/>
            </w:tcBorders>
          </w:tcPr>
          <w:p w14:paraId="40E366BC"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r>
      <w:tr w:rsidR="00ED4728" w14:paraId="7BA66336"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7BB1172C"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proofErr w:type="spellStart"/>
            <w:r w:rsidRPr="000A77D8">
              <w:rPr>
                <w:rFonts w:ascii="Arial Narrow" w:hAnsi="Arial Narrow"/>
                <w:b w:val="0"/>
                <w:color w:val="215868" w:themeColor="accent5" w:themeShade="80"/>
                <w:sz w:val="20"/>
                <w:szCs w:val="20"/>
              </w:rPr>
              <w:t>Nº</w:t>
            </w:r>
            <w:proofErr w:type="spellEnd"/>
            <w:r w:rsidRPr="000A77D8">
              <w:rPr>
                <w:rFonts w:ascii="Arial Narrow" w:hAnsi="Arial Narrow"/>
                <w:b w:val="0"/>
                <w:color w:val="215868" w:themeColor="accent5" w:themeShade="80"/>
                <w:sz w:val="20"/>
                <w:szCs w:val="20"/>
              </w:rPr>
              <w:t xml:space="preserve"> de alumnos </w:t>
            </w:r>
          </w:p>
        </w:tc>
        <w:tc>
          <w:tcPr>
            <w:tcW w:w="598" w:type="dxa"/>
            <w:tcBorders>
              <w:left w:val="single" w:sz="4" w:space="0" w:color="215868" w:themeColor="accent5" w:themeShade="80"/>
              <w:right w:val="single" w:sz="4" w:space="0" w:color="31849B" w:themeColor="accent5" w:themeShade="BF"/>
            </w:tcBorders>
          </w:tcPr>
          <w:p w14:paraId="53D2EED7"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5E2191AF"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215868" w:themeColor="accent5" w:themeShade="80"/>
            </w:tcBorders>
          </w:tcPr>
          <w:p w14:paraId="48DECFC6"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215868" w:themeColor="accent5" w:themeShade="80"/>
              <w:right w:val="single" w:sz="4" w:space="0" w:color="31849B" w:themeColor="accent5" w:themeShade="BF"/>
            </w:tcBorders>
          </w:tcPr>
          <w:p w14:paraId="26D5B9AB"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31849B" w:themeColor="accent5" w:themeShade="BF"/>
            </w:tcBorders>
          </w:tcPr>
          <w:p w14:paraId="7040ADAF"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7C54073C"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215868" w:themeColor="accent5" w:themeShade="80"/>
              <w:right w:val="single" w:sz="4" w:space="0" w:color="31849B" w:themeColor="accent5" w:themeShade="BF"/>
            </w:tcBorders>
          </w:tcPr>
          <w:p w14:paraId="3EA681F5"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14D462E8"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32E31C06"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708" w:type="dxa"/>
            <w:tcBorders>
              <w:left w:val="single" w:sz="4" w:space="0" w:color="215868" w:themeColor="accent5" w:themeShade="80"/>
            </w:tcBorders>
          </w:tcPr>
          <w:p w14:paraId="4DB6DF6E"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r>
      <w:tr w:rsidR="00ED4728" w:rsidRPr="00B268AA" w14:paraId="753ED233" w14:textId="77777777" w:rsidTr="003C29B2">
        <w:trPr>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3939102B"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proofErr w:type="spellStart"/>
            <w:r w:rsidRPr="000A77D8">
              <w:rPr>
                <w:rFonts w:ascii="Arial Narrow" w:hAnsi="Arial Narrow"/>
                <w:b w:val="0"/>
                <w:color w:val="215868" w:themeColor="accent5" w:themeShade="80"/>
                <w:sz w:val="20"/>
                <w:szCs w:val="20"/>
              </w:rPr>
              <w:t>Nº</w:t>
            </w:r>
            <w:proofErr w:type="spellEnd"/>
            <w:r w:rsidRPr="000A77D8">
              <w:rPr>
                <w:rFonts w:ascii="Arial Narrow" w:hAnsi="Arial Narrow"/>
                <w:b w:val="0"/>
                <w:color w:val="215868" w:themeColor="accent5" w:themeShade="80"/>
                <w:sz w:val="20"/>
                <w:szCs w:val="20"/>
              </w:rPr>
              <w:t xml:space="preserve"> de alumnos que superan</w:t>
            </w:r>
          </w:p>
        </w:tc>
        <w:tc>
          <w:tcPr>
            <w:tcW w:w="598" w:type="dxa"/>
            <w:tcBorders>
              <w:left w:val="single" w:sz="4" w:space="0" w:color="215868" w:themeColor="accent5" w:themeShade="80"/>
              <w:right w:val="single" w:sz="4" w:space="0" w:color="31849B" w:themeColor="accent5" w:themeShade="BF"/>
            </w:tcBorders>
          </w:tcPr>
          <w:p w14:paraId="5D2E1DB5"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4D368BA9"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215868" w:themeColor="accent5" w:themeShade="80"/>
            </w:tcBorders>
          </w:tcPr>
          <w:p w14:paraId="4098A33E"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215868" w:themeColor="accent5" w:themeShade="80"/>
              <w:right w:val="single" w:sz="4" w:space="0" w:color="31849B" w:themeColor="accent5" w:themeShade="BF"/>
            </w:tcBorders>
          </w:tcPr>
          <w:p w14:paraId="3ABB5AFD"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31849B" w:themeColor="accent5" w:themeShade="BF"/>
            </w:tcBorders>
          </w:tcPr>
          <w:p w14:paraId="409E711B"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1965E071"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215868" w:themeColor="accent5" w:themeShade="80"/>
              <w:right w:val="single" w:sz="4" w:space="0" w:color="31849B" w:themeColor="accent5" w:themeShade="BF"/>
            </w:tcBorders>
          </w:tcPr>
          <w:p w14:paraId="74601B66"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26081BC8"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201E87B9"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708" w:type="dxa"/>
            <w:tcBorders>
              <w:left w:val="single" w:sz="4" w:space="0" w:color="215868" w:themeColor="accent5" w:themeShade="80"/>
            </w:tcBorders>
          </w:tcPr>
          <w:p w14:paraId="4E49834C"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r>
      <w:tr w:rsidR="00ED4728" w14:paraId="1FA216D4"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0612D555"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proofErr w:type="spellStart"/>
            <w:r w:rsidRPr="000A77D8">
              <w:rPr>
                <w:rFonts w:ascii="Arial Narrow" w:hAnsi="Arial Narrow"/>
                <w:b w:val="0"/>
                <w:color w:val="215868" w:themeColor="accent5" w:themeShade="80"/>
                <w:sz w:val="20"/>
                <w:szCs w:val="20"/>
              </w:rPr>
              <w:t>Nº</w:t>
            </w:r>
            <w:proofErr w:type="spellEnd"/>
            <w:r w:rsidRPr="000A77D8">
              <w:rPr>
                <w:rFonts w:ascii="Arial Narrow" w:hAnsi="Arial Narrow"/>
                <w:b w:val="0"/>
                <w:color w:val="215868" w:themeColor="accent5" w:themeShade="80"/>
                <w:sz w:val="20"/>
                <w:szCs w:val="20"/>
              </w:rPr>
              <w:t xml:space="preserve"> de reclamaciones</w:t>
            </w:r>
          </w:p>
        </w:tc>
        <w:tc>
          <w:tcPr>
            <w:tcW w:w="598" w:type="dxa"/>
            <w:tcBorders>
              <w:left w:val="single" w:sz="4" w:space="0" w:color="215868" w:themeColor="accent5" w:themeShade="80"/>
              <w:right w:val="single" w:sz="4" w:space="0" w:color="31849B" w:themeColor="accent5" w:themeShade="BF"/>
            </w:tcBorders>
          </w:tcPr>
          <w:p w14:paraId="1B8ED973"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5238D3C3"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215868" w:themeColor="accent5" w:themeShade="80"/>
            </w:tcBorders>
          </w:tcPr>
          <w:p w14:paraId="6920C883"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215868" w:themeColor="accent5" w:themeShade="80"/>
              <w:right w:val="single" w:sz="4" w:space="0" w:color="31849B" w:themeColor="accent5" w:themeShade="BF"/>
            </w:tcBorders>
          </w:tcPr>
          <w:p w14:paraId="29B94047"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31849B" w:themeColor="accent5" w:themeShade="BF"/>
              <w:right w:val="single" w:sz="4" w:space="0" w:color="31849B" w:themeColor="accent5" w:themeShade="BF"/>
            </w:tcBorders>
          </w:tcPr>
          <w:p w14:paraId="42E3B2D8"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3450D426"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8" w:type="dxa"/>
            <w:tcBorders>
              <w:left w:val="single" w:sz="4" w:space="0" w:color="215868" w:themeColor="accent5" w:themeShade="80"/>
              <w:right w:val="single" w:sz="4" w:space="0" w:color="31849B" w:themeColor="accent5" w:themeShade="BF"/>
            </w:tcBorders>
          </w:tcPr>
          <w:p w14:paraId="1BE77AD1"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31849B" w:themeColor="accent5" w:themeShade="BF"/>
            </w:tcBorders>
          </w:tcPr>
          <w:p w14:paraId="1A5F6292"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599" w:type="dxa"/>
            <w:tcBorders>
              <w:left w:val="single" w:sz="4" w:space="0" w:color="31849B" w:themeColor="accent5" w:themeShade="BF"/>
              <w:right w:val="single" w:sz="4" w:space="0" w:color="215868" w:themeColor="accent5" w:themeShade="80"/>
            </w:tcBorders>
          </w:tcPr>
          <w:p w14:paraId="585528D2"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708" w:type="dxa"/>
            <w:tcBorders>
              <w:left w:val="single" w:sz="4" w:space="0" w:color="215868" w:themeColor="accent5" w:themeShade="80"/>
            </w:tcBorders>
          </w:tcPr>
          <w:p w14:paraId="560BD974"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r>
    </w:tbl>
    <w:p w14:paraId="285274C5" w14:textId="77777777" w:rsidR="00ED4728" w:rsidRPr="00ED4728" w:rsidRDefault="00ED4728" w:rsidP="00ED4728">
      <w:pPr>
        <w:spacing w:before="240" w:after="0"/>
        <w:jc w:val="center"/>
        <w:rPr>
          <w:rFonts w:ascii="Arial Narrow" w:hAnsi="Arial Narrow"/>
          <w:b/>
          <w:sz w:val="20"/>
          <w:szCs w:val="20"/>
          <w:lang w:val="es-ES"/>
        </w:rPr>
      </w:pPr>
      <w:r w:rsidRPr="00ED4728">
        <w:rPr>
          <w:rFonts w:ascii="Arial Narrow" w:hAnsi="Arial Narrow"/>
          <w:b/>
          <w:sz w:val="20"/>
          <w:szCs w:val="20"/>
          <w:lang w:val="es-ES"/>
        </w:rPr>
        <w:t xml:space="preserve">Fig. 1 </w:t>
      </w:r>
      <w:r w:rsidRPr="00ED4728">
        <w:rPr>
          <w:rFonts w:ascii="Arial Narrow" w:hAnsi="Arial Narrow"/>
          <w:sz w:val="20"/>
          <w:szCs w:val="20"/>
          <w:lang w:val="es-ES"/>
        </w:rPr>
        <w:t>Datos generales de participación en el programa de Prácticas Externas del curso 20XX/20XX</w:t>
      </w:r>
    </w:p>
    <w:p w14:paraId="7E56746B" w14:textId="77777777" w:rsidR="00ED4728" w:rsidRPr="00ED4728" w:rsidRDefault="00ED4728" w:rsidP="00ED4728">
      <w:pPr>
        <w:spacing w:before="240" w:after="0"/>
        <w:ind w:left="425"/>
        <w:jc w:val="both"/>
        <w:rPr>
          <w:rFonts w:ascii="Arial Narrow" w:hAnsi="Arial Narrow"/>
          <w:b/>
          <w:lang w:val="es-ES"/>
        </w:rPr>
      </w:pPr>
    </w:p>
    <w:p w14:paraId="55BD1851" w14:textId="77777777" w:rsidR="00ED4728" w:rsidRPr="00ED4728" w:rsidRDefault="00ED4728" w:rsidP="00ED4728">
      <w:pPr>
        <w:pStyle w:val="Ttulo1"/>
        <w:rPr>
          <w:szCs w:val="16"/>
          <w:lang w:val="es-ES"/>
        </w:rPr>
      </w:pPr>
      <w:bookmarkStart w:id="2" w:name="_Toc444449341"/>
      <w:r w:rsidRPr="00ED4728">
        <w:rPr>
          <w:lang w:val="es-ES"/>
        </w:rPr>
        <w:t>3. Valoración de encuestas de satisfacción</w:t>
      </w:r>
      <w:bookmarkEnd w:id="2"/>
    </w:p>
    <w:p w14:paraId="525AC78C" w14:textId="77777777" w:rsidR="00ED4728" w:rsidRPr="00ED4728" w:rsidRDefault="00ED4728" w:rsidP="00ED4728">
      <w:pPr>
        <w:pStyle w:val="Ttulo2"/>
        <w:rPr>
          <w:lang w:val="es-ES"/>
        </w:rPr>
      </w:pPr>
      <w:bookmarkStart w:id="3" w:name="_Toc444449342"/>
      <w:r w:rsidRPr="00ED4728">
        <w:rPr>
          <w:lang w:val="es-ES"/>
        </w:rPr>
        <w:t>3.1 Encuesta de satisfacción de estudiantes</w:t>
      </w:r>
      <w:bookmarkEnd w:id="3"/>
    </w:p>
    <w:p w14:paraId="7FA623D1" w14:textId="77777777" w:rsidR="00ED4728" w:rsidRPr="00ED4728" w:rsidRDefault="00ED4728" w:rsidP="00ED4728">
      <w:pPr>
        <w:spacing w:before="240" w:after="0"/>
        <w:jc w:val="both"/>
        <w:rPr>
          <w:rFonts w:ascii="Arial Narrow" w:hAnsi="Arial Narrow"/>
          <w:i/>
          <w:color w:val="404040" w:themeColor="text1" w:themeTint="BF"/>
          <w:lang w:val="es-ES"/>
        </w:rPr>
      </w:pPr>
      <w:r w:rsidRPr="00ED4728">
        <w:rPr>
          <w:rFonts w:ascii="Arial Narrow" w:hAnsi="Arial Narrow"/>
          <w:i/>
          <w:color w:val="404040" w:themeColor="text1" w:themeTint="BF"/>
          <w:lang w:val="es-ES"/>
        </w:rPr>
        <w:t>[Valore brevemente las respuestas obtenidas a partir del cuestionario de satisfacción de estudiantes (D_016)]</w:t>
      </w:r>
    </w:p>
    <w:p w14:paraId="23B90097" w14:textId="77777777" w:rsidR="00ED4728" w:rsidRPr="00ED4728" w:rsidRDefault="00ED4728" w:rsidP="00ED4728">
      <w:pPr>
        <w:spacing w:before="240" w:after="0"/>
        <w:jc w:val="both"/>
        <w:rPr>
          <w:rFonts w:ascii="Arial Narrow" w:hAnsi="Arial Narrow"/>
          <w:lang w:val="es-ES"/>
        </w:rPr>
      </w:pPr>
    </w:p>
    <w:p w14:paraId="0B58577B" w14:textId="77777777" w:rsidR="00ED4728" w:rsidRPr="00ED4728" w:rsidRDefault="00ED4728" w:rsidP="00ED4728">
      <w:pPr>
        <w:pStyle w:val="Ttulo2"/>
        <w:rPr>
          <w:lang w:val="es-ES"/>
        </w:rPr>
      </w:pPr>
      <w:bookmarkStart w:id="4" w:name="_Toc444449343"/>
      <w:r w:rsidRPr="00ED4728">
        <w:rPr>
          <w:lang w:val="es-ES"/>
        </w:rPr>
        <w:lastRenderedPageBreak/>
        <w:t>3.2 Encuesta de satisfacción de tutores externos</w:t>
      </w:r>
      <w:bookmarkEnd w:id="4"/>
    </w:p>
    <w:p w14:paraId="5720CD1E" w14:textId="77777777" w:rsidR="00ED4728" w:rsidRPr="00ED4728" w:rsidRDefault="00ED4728" w:rsidP="00ED4728">
      <w:pPr>
        <w:spacing w:before="240" w:after="0"/>
        <w:jc w:val="both"/>
        <w:rPr>
          <w:rFonts w:ascii="Arial Narrow" w:hAnsi="Arial Narrow"/>
          <w:i/>
          <w:color w:val="404040" w:themeColor="text1" w:themeTint="BF"/>
          <w:lang w:val="es-ES"/>
        </w:rPr>
      </w:pPr>
      <w:r w:rsidRPr="00ED4728">
        <w:rPr>
          <w:rFonts w:ascii="Arial Narrow" w:hAnsi="Arial Narrow"/>
          <w:i/>
          <w:color w:val="404040" w:themeColor="text1" w:themeTint="BF"/>
          <w:lang w:val="es-ES"/>
        </w:rPr>
        <w:t>[Valore brevemente las respuestas obtenidas a partir del cuestionario de satisfacción de tutores externos (D_017)]</w:t>
      </w:r>
    </w:p>
    <w:p w14:paraId="2069E406" w14:textId="77777777" w:rsidR="00ED4728" w:rsidRPr="00ED4728" w:rsidRDefault="00ED4728" w:rsidP="00ED4728">
      <w:pPr>
        <w:pStyle w:val="Ttulo2"/>
        <w:rPr>
          <w:lang w:val="es-ES"/>
        </w:rPr>
      </w:pPr>
      <w:bookmarkStart w:id="5" w:name="_Toc444449344"/>
      <w:r w:rsidRPr="00ED4728">
        <w:rPr>
          <w:lang w:val="es-ES"/>
        </w:rPr>
        <w:t>3.4 Encuesta de satisfacción de tutores académicos</w:t>
      </w:r>
      <w:bookmarkEnd w:id="5"/>
    </w:p>
    <w:p w14:paraId="195D71C7" w14:textId="77777777" w:rsidR="00ED4728" w:rsidRPr="00ED4728" w:rsidRDefault="00ED4728" w:rsidP="00ED4728">
      <w:pPr>
        <w:spacing w:before="240" w:after="0"/>
        <w:jc w:val="both"/>
        <w:rPr>
          <w:rFonts w:ascii="Arial Narrow" w:hAnsi="Arial Narrow"/>
          <w:i/>
          <w:color w:val="404040" w:themeColor="text1" w:themeTint="BF"/>
          <w:lang w:val="es-ES"/>
        </w:rPr>
      </w:pPr>
      <w:r w:rsidRPr="00ED4728">
        <w:rPr>
          <w:rFonts w:ascii="Arial Narrow" w:hAnsi="Arial Narrow"/>
          <w:i/>
          <w:color w:val="404040" w:themeColor="text1" w:themeTint="BF"/>
          <w:lang w:val="es-ES"/>
        </w:rPr>
        <w:t>[Valore brevemente las respuestas obtenidas a partir del cuestionario de satisfacción de tutores externos (D_018)]</w:t>
      </w:r>
    </w:p>
    <w:p w14:paraId="30E2B097" w14:textId="77777777" w:rsidR="00ED4728" w:rsidRPr="00ED4728" w:rsidRDefault="00ED4728" w:rsidP="00ED4728">
      <w:pPr>
        <w:spacing w:before="240" w:after="0"/>
        <w:ind w:left="425"/>
        <w:jc w:val="both"/>
        <w:rPr>
          <w:rFonts w:ascii="Arial Narrow" w:hAnsi="Arial Narrow"/>
          <w:b/>
          <w:lang w:val="es-ES"/>
        </w:rPr>
      </w:pPr>
    </w:p>
    <w:p w14:paraId="039D6DC5" w14:textId="77777777" w:rsidR="00ED4728" w:rsidRPr="00ED4728" w:rsidRDefault="00ED4728" w:rsidP="00ED4728">
      <w:pPr>
        <w:pStyle w:val="Ttulo1"/>
        <w:rPr>
          <w:szCs w:val="16"/>
          <w:lang w:val="es-ES"/>
        </w:rPr>
      </w:pPr>
      <w:bookmarkStart w:id="6" w:name="_Toc444449345"/>
      <w:r w:rsidRPr="00ED4728">
        <w:rPr>
          <w:lang w:val="es-ES"/>
        </w:rPr>
        <w:t>4. Actividad de la Comisión de Prácticas durante el curso</w:t>
      </w:r>
      <w:bookmarkEnd w:id="6"/>
    </w:p>
    <w:p w14:paraId="4988DB09" w14:textId="77777777" w:rsidR="00ED4728" w:rsidRPr="00ED4728" w:rsidRDefault="00ED4728" w:rsidP="00ED4728">
      <w:pPr>
        <w:spacing w:before="240" w:after="0"/>
        <w:jc w:val="both"/>
        <w:rPr>
          <w:rFonts w:ascii="Arial Narrow" w:hAnsi="Arial Narrow"/>
          <w:i/>
          <w:color w:val="404040" w:themeColor="text1" w:themeTint="BF"/>
          <w:lang w:val="es-ES"/>
        </w:rPr>
      </w:pPr>
      <w:r w:rsidRPr="00ED4728">
        <w:rPr>
          <w:rFonts w:ascii="Arial Narrow" w:hAnsi="Arial Narrow"/>
          <w:i/>
          <w:color w:val="404040" w:themeColor="text1" w:themeTint="BF"/>
          <w:lang w:val="es-ES"/>
        </w:rPr>
        <w:t>[A partir de las actas de la Comisión de prácticas señale brevemente los temas tratados en las reuniones de la comisión durante el curso y cumplimente la siguiente tabla]</w:t>
      </w:r>
    </w:p>
    <w:p w14:paraId="2247B227" w14:textId="77777777" w:rsidR="00ED4728" w:rsidRPr="00ED4728" w:rsidRDefault="00ED4728" w:rsidP="00ED4728">
      <w:pPr>
        <w:spacing w:before="240" w:after="0"/>
        <w:ind w:left="425"/>
        <w:jc w:val="both"/>
        <w:rPr>
          <w:rFonts w:ascii="Arial Narrow" w:hAnsi="Arial Narrow"/>
          <w:b/>
          <w:lang w:val="es-ES"/>
        </w:rPr>
      </w:pPr>
    </w:p>
    <w:tbl>
      <w:tblPr>
        <w:tblStyle w:val="Listamedia1-nfasis5"/>
        <w:tblW w:w="7751" w:type="dxa"/>
        <w:jc w:val="center"/>
        <w:tblLayout w:type="fixed"/>
        <w:tblLook w:val="04A0" w:firstRow="1" w:lastRow="0" w:firstColumn="1" w:lastColumn="0" w:noHBand="0" w:noVBand="1"/>
      </w:tblPr>
      <w:tblGrid>
        <w:gridCol w:w="2410"/>
        <w:gridCol w:w="1324"/>
        <w:gridCol w:w="1324"/>
        <w:gridCol w:w="1324"/>
        <w:gridCol w:w="1369"/>
      </w:tblGrid>
      <w:tr w:rsidR="00ED4728" w:rsidRPr="000A77D8" w14:paraId="12D3DC15" w14:textId="77777777" w:rsidTr="003C29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Borders>
              <w:right w:val="single" w:sz="8" w:space="0" w:color="FFFFFF" w:themeColor="background1"/>
            </w:tcBorders>
            <w:shd w:val="clear" w:color="auto" w:fill="215868" w:themeFill="accent5" w:themeFillShade="80"/>
          </w:tcPr>
          <w:p w14:paraId="338A3964" w14:textId="77777777" w:rsidR="00ED4728" w:rsidRPr="00347440" w:rsidRDefault="00ED4728" w:rsidP="003C29B2">
            <w:pPr>
              <w:spacing w:before="240" w:after="60"/>
              <w:jc w:val="center"/>
              <w:rPr>
                <w:rFonts w:ascii="Arial Narrow" w:hAnsi="Arial Narrow"/>
                <w:b w:val="0"/>
                <w:smallCaps/>
                <w:color w:val="FFFFFF" w:themeColor="background1"/>
                <w:sz w:val="20"/>
                <w:szCs w:val="20"/>
              </w:rPr>
            </w:pPr>
            <w:r w:rsidRPr="00347440">
              <w:rPr>
                <w:rFonts w:ascii="Arial Narrow" w:hAnsi="Arial Narrow"/>
                <w:b w:val="0"/>
                <w:smallCaps/>
                <w:color w:val="FFFFFF" w:themeColor="background1"/>
                <w:sz w:val="20"/>
                <w:szCs w:val="20"/>
              </w:rPr>
              <w:t>Miembros de la comisión</w:t>
            </w:r>
          </w:p>
        </w:tc>
        <w:tc>
          <w:tcPr>
            <w:tcW w:w="1324" w:type="dxa"/>
            <w:tcBorders>
              <w:left w:val="single" w:sz="8" w:space="0" w:color="FFFFFF" w:themeColor="background1"/>
              <w:bottom w:val="single" w:sz="8" w:space="0" w:color="FFFFFF" w:themeColor="background1"/>
              <w:right w:val="single" w:sz="8" w:space="0" w:color="FFFFFF" w:themeColor="background1"/>
            </w:tcBorders>
            <w:shd w:val="clear" w:color="auto" w:fill="215868" w:themeFill="accent5" w:themeFillShade="80"/>
          </w:tcPr>
          <w:p w14:paraId="58C88625" w14:textId="77777777" w:rsidR="00ED4728" w:rsidRPr="000A77D8" w:rsidRDefault="00ED4728" w:rsidP="003C29B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color w:val="FFFFFF" w:themeColor="background1"/>
                <w:sz w:val="20"/>
                <w:szCs w:val="20"/>
              </w:rPr>
              <w:t xml:space="preserve">Acta </w:t>
            </w:r>
            <w:proofErr w:type="spellStart"/>
            <w:r>
              <w:rPr>
                <w:rFonts w:ascii="Arial Narrow" w:hAnsi="Arial Narrow"/>
                <w:color w:val="FFFFFF" w:themeColor="background1"/>
                <w:sz w:val="20"/>
                <w:szCs w:val="20"/>
              </w:rPr>
              <w:t>nº</w:t>
            </w:r>
            <w:proofErr w:type="spellEnd"/>
          </w:p>
        </w:tc>
        <w:tc>
          <w:tcPr>
            <w:tcW w:w="1324" w:type="dxa"/>
            <w:tcBorders>
              <w:left w:val="single" w:sz="8" w:space="0" w:color="FFFFFF" w:themeColor="background1"/>
              <w:bottom w:val="single" w:sz="8" w:space="0" w:color="FFFFFF" w:themeColor="background1"/>
              <w:right w:val="single" w:sz="4" w:space="0" w:color="DAEEF3" w:themeColor="accent5" w:themeTint="33"/>
            </w:tcBorders>
            <w:shd w:val="clear" w:color="auto" w:fill="215868" w:themeFill="accent5" w:themeFillShade="80"/>
          </w:tcPr>
          <w:p w14:paraId="1FCF2AF6" w14:textId="77777777" w:rsidR="00ED4728" w:rsidRPr="000A77D8" w:rsidRDefault="00ED4728" w:rsidP="003C29B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color w:val="FFFFFF" w:themeColor="background1"/>
                <w:sz w:val="20"/>
                <w:szCs w:val="20"/>
              </w:rPr>
              <w:t xml:space="preserve">Acta </w:t>
            </w:r>
            <w:proofErr w:type="spellStart"/>
            <w:r>
              <w:rPr>
                <w:rFonts w:ascii="Arial Narrow" w:hAnsi="Arial Narrow"/>
                <w:color w:val="FFFFFF" w:themeColor="background1"/>
                <w:sz w:val="20"/>
                <w:szCs w:val="20"/>
              </w:rPr>
              <w:t>nº</w:t>
            </w:r>
            <w:proofErr w:type="spellEnd"/>
          </w:p>
        </w:tc>
        <w:tc>
          <w:tcPr>
            <w:tcW w:w="1324" w:type="dxa"/>
            <w:tcBorders>
              <w:left w:val="single" w:sz="4" w:space="0" w:color="DAEEF3" w:themeColor="accent5" w:themeTint="33"/>
              <w:bottom w:val="single" w:sz="8" w:space="0" w:color="FFFFFF" w:themeColor="background1"/>
              <w:right w:val="single" w:sz="8" w:space="0" w:color="FFFFFF" w:themeColor="background1"/>
            </w:tcBorders>
            <w:shd w:val="clear" w:color="auto" w:fill="215868" w:themeFill="accent5" w:themeFillShade="80"/>
          </w:tcPr>
          <w:p w14:paraId="69AFD9F5" w14:textId="77777777" w:rsidR="00ED4728" w:rsidRPr="000A77D8" w:rsidRDefault="00ED4728" w:rsidP="003C29B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color w:val="FFFFFF" w:themeColor="background1"/>
                <w:sz w:val="20"/>
                <w:szCs w:val="20"/>
              </w:rPr>
              <w:t xml:space="preserve">Acta </w:t>
            </w:r>
            <w:proofErr w:type="spellStart"/>
            <w:r>
              <w:rPr>
                <w:rFonts w:ascii="Arial Narrow" w:hAnsi="Arial Narrow"/>
                <w:color w:val="FFFFFF" w:themeColor="background1"/>
                <w:sz w:val="20"/>
                <w:szCs w:val="20"/>
              </w:rPr>
              <w:t>nº</w:t>
            </w:r>
            <w:proofErr w:type="spellEnd"/>
          </w:p>
        </w:tc>
        <w:tc>
          <w:tcPr>
            <w:tcW w:w="1369" w:type="dxa"/>
            <w:vMerge w:val="restart"/>
            <w:tcBorders>
              <w:left w:val="single" w:sz="8" w:space="0" w:color="FFFFFF" w:themeColor="background1"/>
            </w:tcBorders>
            <w:shd w:val="clear" w:color="auto" w:fill="215868" w:themeFill="accent5" w:themeFillShade="80"/>
          </w:tcPr>
          <w:p w14:paraId="1A498DDB" w14:textId="77777777" w:rsidR="00ED4728" w:rsidRPr="000A77D8" w:rsidRDefault="00ED4728" w:rsidP="003C29B2">
            <w:pPr>
              <w:spacing w:before="24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szCs w:val="20"/>
              </w:rPr>
            </w:pPr>
            <w:r>
              <w:rPr>
                <w:rFonts w:ascii="Arial Narrow" w:hAnsi="Arial Narrow"/>
                <w:smallCaps/>
                <w:color w:val="FFFFFF" w:themeColor="background1"/>
                <w:sz w:val="20"/>
                <w:szCs w:val="20"/>
              </w:rPr>
              <w:t>participación</w:t>
            </w:r>
          </w:p>
        </w:tc>
      </w:tr>
      <w:tr w:rsidR="00ED4728" w14:paraId="3F15E510"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tcBorders>
              <w:right w:val="single" w:sz="8" w:space="0" w:color="FFFFFF" w:themeColor="background1"/>
            </w:tcBorders>
          </w:tcPr>
          <w:p w14:paraId="64AEDD14" w14:textId="77777777" w:rsidR="00ED4728" w:rsidRPr="00033E7D" w:rsidRDefault="00ED4728" w:rsidP="003C29B2">
            <w:pPr>
              <w:spacing w:before="60" w:after="60"/>
              <w:jc w:val="both"/>
              <w:rPr>
                <w:rFonts w:ascii="Arial Narrow" w:hAnsi="Arial Narrow"/>
                <w:sz w:val="20"/>
                <w:szCs w:val="20"/>
              </w:rPr>
            </w:pPr>
          </w:p>
        </w:tc>
        <w:tc>
          <w:tcPr>
            <w:tcW w:w="1324" w:type="dxa"/>
            <w:tcBorders>
              <w:top w:val="single" w:sz="8" w:space="0" w:color="FFFFFF" w:themeColor="background1"/>
              <w:left w:val="single" w:sz="8" w:space="0" w:color="FFFFFF" w:themeColor="background1"/>
              <w:right w:val="single" w:sz="8" w:space="0" w:color="FFFFFF" w:themeColor="background1"/>
            </w:tcBorders>
            <w:shd w:val="clear" w:color="auto" w:fill="215868" w:themeFill="accent5" w:themeFillShade="80"/>
          </w:tcPr>
          <w:p w14:paraId="23644519" w14:textId="77777777" w:rsidR="00ED4728" w:rsidRPr="000A77D8" w:rsidRDefault="00ED4728" w:rsidP="003C29B2">
            <w:pPr>
              <w:spacing w:before="60" w:after="60"/>
              <w:ind w:left="-100" w:right="-156"/>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Pr>
                <w:rFonts w:ascii="Arial Narrow" w:hAnsi="Arial Narrow"/>
                <w:color w:val="FFFFFF" w:themeColor="background1"/>
                <w:sz w:val="16"/>
                <w:szCs w:val="16"/>
              </w:rPr>
              <w:t>Fecha</w:t>
            </w:r>
          </w:p>
        </w:tc>
        <w:tc>
          <w:tcPr>
            <w:tcW w:w="1324" w:type="dxa"/>
            <w:tcBorders>
              <w:top w:val="single" w:sz="8" w:space="0" w:color="FFFFFF" w:themeColor="background1"/>
              <w:left w:val="single" w:sz="8" w:space="0" w:color="FFFFFF" w:themeColor="background1"/>
              <w:right w:val="single" w:sz="4" w:space="0" w:color="DAEEF3" w:themeColor="accent5" w:themeTint="33"/>
            </w:tcBorders>
            <w:shd w:val="clear" w:color="auto" w:fill="215868" w:themeFill="accent5" w:themeFillShade="80"/>
          </w:tcPr>
          <w:p w14:paraId="58BB9B16" w14:textId="77777777" w:rsidR="00ED4728" w:rsidRPr="000A77D8" w:rsidRDefault="00ED4728" w:rsidP="003C29B2">
            <w:pPr>
              <w:spacing w:before="60" w:after="60"/>
              <w:ind w:left="-100" w:right="-156"/>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Pr>
                <w:rFonts w:ascii="Arial Narrow" w:hAnsi="Arial Narrow"/>
                <w:color w:val="FFFFFF" w:themeColor="background1"/>
                <w:sz w:val="16"/>
                <w:szCs w:val="16"/>
              </w:rPr>
              <w:t>Fecha</w:t>
            </w:r>
          </w:p>
        </w:tc>
        <w:tc>
          <w:tcPr>
            <w:tcW w:w="1324" w:type="dxa"/>
            <w:tcBorders>
              <w:top w:val="single" w:sz="8" w:space="0" w:color="FFFFFF" w:themeColor="background1"/>
              <w:left w:val="single" w:sz="4" w:space="0" w:color="DAEEF3" w:themeColor="accent5" w:themeTint="33"/>
              <w:right w:val="single" w:sz="8" w:space="0" w:color="FFFFFF" w:themeColor="background1"/>
            </w:tcBorders>
            <w:shd w:val="clear" w:color="auto" w:fill="215868" w:themeFill="accent5" w:themeFillShade="80"/>
          </w:tcPr>
          <w:p w14:paraId="30396E04" w14:textId="77777777" w:rsidR="00ED4728" w:rsidRPr="000A77D8" w:rsidRDefault="00ED4728" w:rsidP="003C29B2">
            <w:pPr>
              <w:spacing w:before="60" w:after="60"/>
              <w:ind w:left="-100" w:right="-156"/>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6"/>
                <w:szCs w:val="16"/>
              </w:rPr>
            </w:pPr>
            <w:r>
              <w:rPr>
                <w:rFonts w:ascii="Arial Narrow" w:hAnsi="Arial Narrow"/>
                <w:color w:val="FFFFFF" w:themeColor="background1"/>
                <w:sz w:val="16"/>
                <w:szCs w:val="16"/>
              </w:rPr>
              <w:t>Fecha</w:t>
            </w:r>
          </w:p>
        </w:tc>
        <w:tc>
          <w:tcPr>
            <w:tcW w:w="1369" w:type="dxa"/>
            <w:vMerge/>
            <w:tcBorders>
              <w:left w:val="single" w:sz="8" w:space="0" w:color="FFFFFF" w:themeColor="background1"/>
            </w:tcBorders>
          </w:tcPr>
          <w:p w14:paraId="263E4CD2" w14:textId="77777777" w:rsidR="00ED4728" w:rsidRDefault="00ED4728" w:rsidP="003C29B2">
            <w:pPr>
              <w:spacing w:before="60" w:after="60"/>
              <w:ind w:left="-188"/>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r>
      <w:tr w:rsidR="00ED4728" w14:paraId="7CCE0684" w14:textId="77777777" w:rsidTr="003C29B2">
        <w:trPr>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4601694F"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Nombre 1</w:t>
            </w:r>
          </w:p>
        </w:tc>
        <w:tc>
          <w:tcPr>
            <w:tcW w:w="1324" w:type="dxa"/>
            <w:tcBorders>
              <w:right w:val="single" w:sz="8" w:space="0" w:color="215868" w:themeColor="accent5" w:themeShade="80"/>
            </w:tcBorders>
          </w:tcPr>
          <w:p w14:paraId="3F31D504"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8" w:space="0" w:color="215868" w:themeColor="accent5" w:themeShade="80"/>
              <w:right w:val="single" w:sz="4" w:space="0" w:color="215868" w:themeColor="accent5" w:themeShade="80"/>
            </w:tcBorders>
          </w:tcPr>
          <w:p w14:paraId="75C5C1B5"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4" w:space="0" w:color="215868" w:themeColor="accent5" w:themeShade="80"/>
              <w:right w:val="single" w:sz="4" w:space="0" w:color="215868" w:themeColor="accent5" w:themeShade="80"/>
            </w:tcBorders>
          </w:tcPr>
          <w:p w14:paraId="3EA532FE"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1369" w:type="dxa"/>
            <w:tcBorders>
              <w:left w:val="single" w:sz="4" w:space="0" w:color="215868" w:themeColor="accent5" w:themeShade="80"/>
            </w:tcBorders>
          </w:tcPr>
          <w:p w14:paraId="62A20606"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r>
      <w:tr w:rsidR="00ED4728" w14:paraId="100EA09D"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06DCFD34"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Nombre 2</w:t>
            </w:r>
          </w:p>
        </w:tc>
        <w:tc>
          <w:tcPr>
            <w:tcW w:w="1324" w:type="dxa"/>
            <w:tcBorders>
              <w:right w:val="single" w:sz="8" w:space="0" w:color="215868" w:themeColor="accent5" w:themeShade="80"/>
            </w:tcBorders>
          </w:tcPr>
          <w:p w14:paraId="66EA621F"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8" w:space="0" w:color="215868" w:themeColor="accent5" w:themeShade="80"/>
              <w:right w:val="single" w:sz="4" w:space="0" w:color="215868" w:themeColor="accent5" w:themeShade="80"/>
            </w:tcBorders>
          </w:tcPr>
          <w:p w14:paraId="48C31BDF"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4" w:space="0" w:color="215868" w:themeColor="accent5" w:themeShade="80"/>
              <w:right w:val="single" w:sz="4" w:space="0" w:color="215868" w:themeColor="accent5" w:themeShade="80"/>
            </w:tcBorders>
          </w:tcPr>
          <w:p w14:paraId="00112756"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1369" w:type="dxa"/>
            <w:tcBorders>
              <w:left w:val="single" w:sz="4" w:space="0" w:color="215868" w:themeColor="accent5" w:themeShade="80"/>
            </w:tcBorders>
          </w:tcPr>
          <w:p w14:paraId="2D1EC23E"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r>
      <w:tr w:rsidR="00ED4728" w14:paraId="655F2515" w14:textId="77777777" w:rsidTr="003C29B2">
        <w:trPr>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1C347137"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Nombre 3</w:t>
            </w:r>
          </w:p>
        </w:tc>
        <w:tc>
          <w:tcPr>
            <w:tcW w:w="1324" w:type="dxa"/>
            <w:tcBorders>
              <w:right w:val="single" w:sz="8" w:space="0" w:color="215868" w:themeColor="accent5" w:themeShade="80"/>
            </w:tcBorders>
          </w:tcPr>
          <w:p w14:paraId="22E81E14"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8" w:space="0" w:color="215868" w:themeColor="accent5" w:themeShade="80"/>
              <w:right w:val="single" w:sz="4" w:space="0" w:color="215868" w:themeColor="accent5" w:themeShade="80"/>
            </w:tcBorders>
          </w:tcPr>
          <w:p w14:paraId="3DD6A99A"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4" w:space="0" w:color="215868" w:themeColor="accent5" w:themeShade="80"/>
              <w:right w:val="single" w:sz="4" w:space="0" w:color="215868" w:themeColor="accent5" w:themeShade="80"/>
            </w:tcBorders>
          </w:tcPr>
          <w:p w14:paraId="6F354598"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1369" w:type="dxa"/>
            <w:tcBorders>
              <w:left w:val="single" w:sz="4" w:space="0" w:color="215868" w:themeColor="accent5" w:themeShade="80"/>
            </w:tcBorders>
          </w:tcPr>
          <w:p w14:paraId="69BBD173"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r>
      <w:tr w:rsidR="00ED4728" w14:paraId="3199F0E0"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0E1E7D95"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Nombre 4</w:t>
            </w:r>
          </w:p>
        </w:tc>
        <w:tc>
          <w:tcPr>
            <w:tcW w:w="1324" w:type="dxa"/>
            <w:tcBorders>
              <w:right w:val="single" w:sz="8" w:space="0" w:color="215868" w:themeColor="accent5" w:themeShade="80"/>
            </w:tcBorders>
          </w:tcPr>
          <w:p w14:paraId="42C486A2"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8" w:space="0" w:color="215868" w:themeColor="accent5" w:themeShade="80"/>
              <w:right w:val="single" w:sz="4" w:space="0" w:color="215868" w:themeColor="accent5" w:themeShade="80"/>
            </w:tcBorders>
          </w:tcPr>
          <w:p w14:paraId="086DD5F6"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4" w:space="0" w:color="215868" w:themeColor="accent5" w:themeShade="80"/>
              <w:right w:val="single" w:sz="4" w:space="0" w:color="215868" w:themeColor="accent5" w:themeShade="80"/>
            </w:tcBorders>
          </w:tcPr>
          <w:p w14:paraId="78B6016D"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1369" w:type="dxa"/>
            <w:tcBorders>
              <w:left w:val="single" w:sz="4" w:space="0" w:color="215868" w:themeColor="accent5" w:themeShade="80"/>
            </w:tcBorders>
          </w:tcPr>
          <w:p w14:paraId="7961A23D"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r>
      <w:tr w:rsidR="00ED4728" w14:paraId="294136D7" w14:textId="77777777" w:rsidTr="003C29B2">
        <w:trPr>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79BA9ECF"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Nombre 5</w:t>
            </w:r>
          </w:p>
        </w:tc>
        <w:tc>
          <w:tcPr>
            <w:tcW w:w="1324" w:type="dxa"/>
            <w:tcBorders>
              <w:right w:val="single" w:sz="8" w:space="0" w:color="215868" w:themeColor="accent5" w:themeShade="80"/>
            </w:tcBorders>
          </w:tcPr>
          <w:p w14:paraId="076B5873"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8" w:space="0" w:color="215868" w:themeColor="accent5" w:themeShade="80"/>
              <w:right w:val="single" w:sz="4" w:space="0" w:color="215868" w:themeColor="accent5" w:themeShade="80"/>
            </w:tcBorders>
          </w:tcPr>
          <w:p w14:paraId="3C2CE0F6"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4" w:space="0" w:color="215868" w:themeColor="accent5" w:themeShade="80"/>
              <w:right w:val="single" w:sz="4" w:space="0" w:color="215868" w:themeColor="accent5" w:themeShade="80"/>
            </w:tcBorders>
          </w:tcPr>
          <w:p w14:paraId="20BF0527"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1369" w:type="dxa"/>
            <w:tcBorders>
              <w:left w:val="single" w:sz="4" w:space="0" w:color="215868" w:themeColor="accent5" w:themeShade="80"/>
            </w:tcBorders>
          </w:tcPr>
          <w:p w14:paraId="5B355D18"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r>
      <w:tr w:rsidR="00ED4728" w14:paraId="3D0C295F"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215868" w:themeColor="accent5" w:themeShade="80"/>
            </w:tcBorders>
          </w:tcPr>
          <w:p w14:paraId="45E196C5"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Nombre 6</w:t>
            </w:r>
          </w:p>
        </w:tc>
        <w:tc>
          <w:tcPr>
            <w:tcW w:w="1324" w:type="dxa"/>
            <w:tcBorders>
              <w:right w:val="single" w:sz="8" w:space="0" w:color="215868" w:themeColor="accent5" w:themeShade="80"/>
            </w:tcBorders>
          </w:tcPr>
          <w:p w14:paraId="7A61D409"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8" w:space="0" w:color="215868" w:themeColor="accent5" w:themeShade="80"/>
              <w:right w:val="single" w:sz="4" w:space="0" w:color="215868" w:themeColor="accent5" w:themeShade="80"/>
            </w:tcBorders>
          </w:tcPr>
          <w:p w14:paraId="1610609F"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1324" w:type="dxa"/>
            <w:tcBorders>
              <w:left w:val="single" w:sz="4" w:space="0" w:color="215868" w:themeColor="accent5" w:themeShade="80"/>
              <w:right w:val="single" w:sz="4" w:space="0" w:color="215868" w:themeColor="accent5" w:themeShade="80"/>
            </w:tcBorders>
          </w:tcPr>
          <w:p w14:paraId="0D577747"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1369" w:type="dxa"/>
            <w:tcBorders>
              <w:left w:val="single" w:sz="4" w:space="0" w:color="215868" w:themeColor="accent5" w:themeShade="80"/>
            </w:tcBorders>
          </w:tcPr>
          <w:p w14:paraId="6F878527"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r>
    </w:tbl>
    <w:p w14:paraId="169BF343" w14:textId="77777777" w:rsidR="00ED4728" w:rsidRPr="00ED4728" w:rsidRDefault="00ED4728" w:rsidP="00ED4728">
      <w:pPr>
        <w:spacing w:before="240" w:after="0"/>
        <w:jc w:val="center"/>
        <w:rPr>
          <w:rFonts w:ascii="Arial Narrow" w:hAnsi="Arial Narrow"/>
          <w:b/>
          <w:sz w:val="20"/>
          <w:szCs w:val="20"/>
          <w:lang w:val="es-ES"/>
        </w:rPr>
      </w:pPr>
      <w:r w:rsidRPr="00ED4728">
        <w:rPr>
          <w:rFonts w:ascii="Arial Narrow" w:hAnsi="Arial Narrow"/>
          <w:b/>
          <w:sz w:val="20"/>
          <w:szCs w:val="20"/>
          <w:lang w:val="es-ES"/>
        </w:rPr>
        <w:t xml:space="preserve">Fig. 2 </w:t>
      </w:r>
      <w:r w:rsidRPr="00ED4728">
        <w:rPr>
          <w:rFonts w:ascii="Arial Narrow" w:hAnsi="Arial Narrow"/>
          <w:sz w:val="20"/>
          <w:szCs w:val="20"/>
          <w:lang w:val="es-ES"/>
        </w:rPr>
        <w:t>Asistencia a la Comisión de Prácticas. Curso 20XX/20XX</w:t>
      </w:r>
    </w:p>
    <w:p w14:paraId="77D00B55" w14:textId="77777777" w:rsidR="00ED4728" w:rsidRPr="00ED4728" w:rsidRDefault="00ED4728" w:rsidP="00ED4728">
      <w:pPr>
        <w:spacing w:before="240" w:after="0"/>
        <w:ind w:left="425"/>
        <w:jc w:val="both"/>
        <w:rPr>
          <w:rFonts w:ascii="Arial Narrow" w:hAnsi="Arial Narrow"/>
          <w:b/>
          <w:lang w:val="es-ES"/>
        </w:rPr>
      </w:pPr>
    </w:p>
    <w:p w14:paraId="034FAC5A" w14:textId="77777777" w:rsidR="00ED4728" w:rsidRPr="00ED4728" w:rsidRDefault="00ED4728" w:rsidP="00ED4728">
      <w:pPr>
        <w:pStyle w:val="Ttulo1"/>
        <w:rPr>
          <w:szCs w:val="16"/>
          <w:lang w:val="es-ES"/>
        </w:rPr>
      </w:pPr>
      <w:bookmarkStart w:id="7" w:name="_Toc444449346"/>
      <w:r w:rsidRPr="00ED4728">
        <w:rPr>
          <w:lang w:val="es-ES"/>
        </w:rPr>
        <w:t>5. Prácticas externas extracurriculares</w:t>
      </w:r>
      <w:bookmarkEnd w:id="7"/>
    </w:p>
    <w:p w14:paraId="22939E89" w14:textId="77777777" w:rsidR="00ED4728" w:rsidRPr="00ED4728" w:rsidRDefault="00ED4728" w:rsidP="00ED4728">
      <w:pPr>
        <w:spacing w:before="240" w:after="0"/>
        <w:jc w:val="both"/>
        <w:rPr>
          <w:rFonts w:ascii="Arial Narrow" w:hAnsi="Arial Narrow"/>
          <w:i/>
          <w:color w:val="404040" w:themeColor="text1" w:themeTint="BF"/>
          <w:lang w:val="es-ES"/>
        </w:rPr>
      </w:pPr>
      <w:r w:rsidRPr="00ED4728">
        <w:rPr>
          <w:rFonts w:ascii="Arial Narrow" w:hAnsi="Arial Narrow"/>
          <w:i/>
          <w:color w:val="404040" w:themeColor="text1" w:themeTint="BF"/>
          <w:lang w:val="es-ES"/>
        </w:rPr>
        <w:t>[Señale brevemente los datos de participación en las prácticas extracurriculares. Si el número de alumnos participantes es elevado elabore una tabla similar a la de la figura 1]</w:t>
      </w:r>
    </w:p>
    <w:p w14:paraId="1435BD33" w14:textId="77777777" w:rsidR="00ED4728" w:rsidRPr="00ED4728" w:rsidRDefault="00ED4728" w:rsidP="00ED4728">
      <w:pPr>
        <w:pStyle w:val="Ttulo1"/>
        <w:rPr>
          <w:szCs w:val="16"/>
          <w:lang w:val="es-ES"/>
        </w:rPr>
      </w:pPr>
      <w:bookmarkStart w:id="8" w:name="_Toc444449347"/>
      <w:r w:rsidRPr="00ED4728">
        <w:rPr>
          <w:lang w:val="es-ES"/>
        </w:rPr>
        <w:t>6. Plan de mejora</w:t>
      </w:r>
      <w:bookmarkEnd w:id="8"/>
    </w:p>
    <w:p w14:paraId="6CA80652" w14:textId="77777777" w:rsidR="00ED4728" w:rsidRPr="00ED4728" w:rsidRDefault="00ED4728" w:rsidP="00ED4728">
      <w:pPr>
        <w:pStyle w:val="Ttulo2"/>
        <w:rPr>
          <w:lang w:val="es-ES"/>
        </w:rPr>
      </w:pPr>
      <w:bookmarkStart w:id="9" w:name="_Toc444449348"/>
      <w:r w:rsidRPr="00ED4728">
        <w:rPr>
          <w:lang w:val="es-ES"/>
        </w:rPr>
        <w:t>6.1 Cumplimiento del plan de mejora del curso anterior</w:t>
      </w:r>
      <w:bookmarkEnd w:id="9"/>
    </w:p>
    <w:p w14:paraId="05076BDB" w14:textId="77777777" w:rsidR="00ED4728" w:rsidRPr="00ED4728" w:rsidRDefault="00ED4728" w:rsidP="00ED4728">
      <w:pPr>
        <w:spacing w:before="240" w:after="0"/>
        <w:ind w:left="425"/>
        <w:jc w:val="both"/>
        <w:rPr>
          <w:rFonts w:ascii="Arial Narrow" w:hAnsi="Arial Narrow"/>
          <w:b/>
          <w:lang w:val="es-ES"/>
        </w:rPr>
      </w:pPr>
    </w:p>
    <w:tbl>
      <w:tblPr>
        <w:tblStyle w:val="Listamedia1-nfasis5"/>
        <w:tblW w:w="8376" w:type="dxa"/>
        <w:jc w:val="center"/>
        <w:tblLayout w:type="fixed"/>
        <w:tblLook w:val="04A0" w:firstRow="1" w:lastRow="0" w:firstColumn="1" w:lastColumn="0" w:noHBand="0" w:noVBand="1"/>
      </w:tblPr>
      <w:tblGrid>
        <w:gridCol w:w="3622"/>
        <w:gridCol w:w="708"/>
        <w:gridCol w:w="709"/>
        <w:gridCol w:w="709"/>
        <w:gridCol w:w="2628"/>
      </w:tblGrid>
      <w:tr w:rsidR="00ED4728" w:rsidRPr="003A5090" w14:paraId="5CF87D7E" w14:textId="77777777" w:rsidTr="003C29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2" w:type="dxa"/>
            <w:vMerge w:val="restart"/>
            <w:tcBorders>
              <w:right w:val="single" w:sz="4" w:space="0" w:color="DAEEF3" w:themeColor="accent5" w:themeTint="33"/>
            </w:tcBorders>
            <w:shd w:val="clear" w:color="auto" w:fill="215868" w:themeFill="accent5" w:themeFillShade="80"/>
          </w:tcPr>
          <w:p w14:paraId="08C171FA" w14:textId="77777777" w:rsidR="00ED4728" w:rsidRPr="003A5090" w:rsidRDefault="00ED4728" w:rsidP="003C29B2">
            <w:pPr>
              <w:spacing w:before="240" w:after="60"/>
              <w:jc w:val="center"/>
              <w:rPr>
                <w:rFonts w:ascii="Arial Narrow" w:hAnsi="Arial Narrow"/>
                <w:b w:val="0"/>
                <w:smallCaps/>
                <w:color w:val="FFFFFF" w:themeColor="background1"/>
                <w:sz w:val="18"/>
                <w:szCs w:val="18"/>
              </w:rPr>
            </w:pPr>
            <w:r w:rsidRPr="003A5090">
              <w:rPr>
                <w:rFonts w:ascii="Arial Narrow" w:hAnsi="Arial Narrow"/>
                <w:b w:val="0"/>
                <w:smallCaps/>
                <w:color w:val="FFFFFF" w:themeColor="background1"/>
                <w:sz w:val="18"/>
                <w:szCs w:val="18"/>
              </w:rPr>
              <w:lastRenderedPageBreak/>
              <w:t>ACCIÓN DE MEJORA</w:t>
            </w:r>
          </w:p>
        </w:tc>
        <w:tc>
          <w:tcPr>
            <w:tcW w:w="2126" w:type="dxa"/>
            <w:gridSpan w:val="3"/>
            <w:tcBorders>
              <w:left w:val="single" w:sz="4" w:space="0" w:color="DAEEF3" w:themeColor="accent5" w:themeTint="33"/>
              <w:bottom w:val="single" w:sz="4" w:space="0" w:color="DAEEF3" w:themeColor="accent5" w:themeTint="33"/>
              <w:right w:val="single" w:sz="4" w:space="0" w:color="DAEEF3" w:themeColor="accent5" w:themeTint="33"/>
            </w:tcBorders>
            <w:shd w:val="clear" w:color="auto" w:fill="215868" w:themeFill="accent5" w:themeFillShade="80"/>
          </w:tcPr>
          <w:p w14:paraId="003E26E4" w14:textId="77777777" w:rsidR="00ED4728" w:rsidRPr="003A5090" w:rsidRDefault="00ED4728" w:rsidP="003C29B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18"/>
                <w:szCs w:val="18"/>
              </w:rPr>
            </w:pPr>
            <w:r w:rsidRPr="003A5090">
              <w:rPr>
                <w:rFonts w:ascii="Arial Narrow" w:hAnsi="Arial Narrow"/>
                <w:color w:val="FFFFFF" w:themeColor="background1"/>
                <w:sz w:val="18"/>
                <w:szCs w:val="18"/>
              </w:rPr>
              <w:t>¿Implantación?</w:t>
            </w:r>
          </w:p>
        </w:tc>
        <w:tc>
          <w:tcPr>
            <w:tcW w:w="2628" w:type="dxa"/>
            <w:vMerge w:val="restart"/>
            <w:tcBorders>
              <w:left w:val="single" w:sz="4" w:space="0" w:color="DAEEF3" w:themeColor="accent5" w:themeTint="33"/>
            </w:tcBorders>
            <w:shd w:val="clear" w:color="auto" w:fill="215868" w:themeFill="accent5" w:themeFillShade="80"/>
          </w:tcPr>
          <w:p w14:paraId="6B66AC9A" w14:textId="77777777" w:rsidR="00ED4728" w:rsidRPr="003A5090" w:rsidRDefault="00ED4728" w:rsidP="003C29B2">
            <w:pPr>
              <w:spacing w:before="24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18"/>
                <w:szCs w:val="18"/>
              </w:rPr>
            </w:pPr>
            <w:r w:rsidRPr="003A5090">
              <w:rPr>
                <w:rFonts w:ascii="Arial Narrow" w:hAnsi="Arial Narrow"/>
                <w:smallCaps/>
                <w:color w:val="FFFFFF" w:themeColor="background1"/>
                <w:sz w:val="18"/>
                <w:szCs w:val="18"/>
              </w:rPr>
              <w:t>OBSERVACIONES</w:t>
            </w:r>
          </w:p>
        </w:tc>
      </w:tr>
      <w:tr w:rsidR="00ED4728" w14:paraId="767F0346"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2" w:type="dxa"/>
            <w:vMerge/>
            <w:tcBorders>
              <w:right w:val="single" w:sz="4" w:space="0" w:color="DAEEF3" w:themeColor="accent5" w:themeTint="33"/>
            </w:tcBorders>
          </w:tcPr>
          <w:p w14:paraId="43F32211" w14:textId="77777777" w:rsidR="00ED4728" w:rsidRPr="00033E7D" w:rsidRDefault="00ED4728" w:rsidP="003C29B2">
            <w:pPr>
              <w:spacing w:before="60" w:after="60"/>
              <w:jc w:val="both"/>
              <w:rPr>
                <w:rFonts w:ascii="Arial Narrow" w:hAnsi="Arial Narrow"/>
                <w:sz w:val="20"/>
                <w:szCs w:val="20"/>
              </w:rPr>
            </w:pPr>
          </w:p>
        </w:tc>
        <w:tc>
          <w:tcPr>
            <w:tcW w:w="708" w:type="dxa"/>
            <w:tcBorders>
              <w:top w:val="single" w:sz="4" w:space="0" w:color="DAEEF3" w:themeColor="accent5" w:themeTint="33"/>
              <w:left w:val="single" w:sz="4" w:space="0" w:color="DAEEF3" w:themeColor="accent5" w:themeTint="33"/>
              <w:right w:val="single" w:sz="4" w:space="0" w:color="31849B" w:themeColor="accent5" w:themeShade="BF"/>
            </w:tcBorders>
            <w:shd w:val="clear" w:color="auto" w:fill="215868" w:themeFill="accent5" w:themeFillShade="80"/>
          </w:tcPr>
          <w:p w14:paraId="616EB11A" w14:textId="77777777" w:rsidR="00ED4728" w:rsidRPr="003A5090"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8"/>
                <w:szCs w:val="18"/>
              </w:rPr>
            </w:pPr>
            <w:r w:rsidRPr="003A5090">
              <w:rPr>
                <w:rFonts w:ascii="Arial Narrow" w:hAnsi="Arial Narrow"/>
                <w:color w:val="FFFFFF" w:themeColor="background1"/>
                <w:sz w:val="18"/>
                <w:szCs w:val="18"/>
              </w:rPr>
              <w:t>SÍ</w:t>
            </w:r>
          </w:p>
        </w:tc>
        <w:tc>
          <w:tcPr>
            <w:tcW w:w="709" w:type="dxa"/>
            <w:tcBorders>
              <w:top w:val="single" w:sz="4" w:space="0" w:color="DAEEF3" w:themeColor="accent5" w:themeTint="33"/>
              <w:left w:val="single" w:sz="4" w:space="0" w:color="31849B" w:themeColor="accent5" w:themeShade="BF"/>
              <w:right w:val="single" w:sz="4" w:space="0" w:color="31849B" w:themeColor="accent5" w:themeShade="BF"/>
            </w:tcBorders>
            <w:shd w:val="clear" w:color="auto" w:fill="215868" w:themeFill="accent5" w:themeFillShade="80"/>
          </w:tcPr>
          <w:p w14:paraId="6E8D24DC" w14:textId="77777777" w:rsidR="00ED4728" w:rsidRPr="003A5090"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8"/>
                <w:szCs w:val="18"/>
              </w:rPr>
            </w:pPr>
            <w:r w:rsidRPr="003A5090">
              <w:rPr>
                <w:rFonts w:ascii="Arial Narrow" w:hAnsi="Arial Narrow"/>
                <w:color w:val="FFFFFF" w:themeColor="background1"/>
                <w:sz w:val="18"/>
                <w:szCs w:val="18"/>
              </w:rPr>
              <w:t xml:space="preserve">Parcial </w:t>
            </w:r>
          </w:p>
        </w:tc>
        <w:tc>
          <w:tcPr>
            <w:tcW w:w="709" w:type="dxa"/>
            <w:tcBorders>
              <w:top w:val="single" w:sz="4" w:space="0" w:color="DAEEF3" w:themeColor="accent5" w:themeTint="33"/>
              <w:left w:val="single" w:sz="4" w:space="0" w:color="31849B" w:themeColor="accent5" w:themeShade="BF"/>
              <w:right w:val="single" w:sz="4" w:space="0" w:color="DAEEF3" w:themeColor="accent5" w:themeTint="33"/>
            </w:tcBorders>
            <w:shd w:val="clear" w:color="auto" w:fill="215868" w:themeFill="accent5" w:themeFillShade="80"/>
          </w:tcPr>
          <w:p w14:paraId="37CBF3C6" w14:textId="77777777" w:rsidR="00ED4728" w:rsidRPr="003A5090" w:rsidRDefault="00ED4728" w:rsidP="003C29B2">
            <w:pPr>
              <w:spacing w:before="60" w:after="60"/>
              <w:ind w:left="-100" w:right="-156"/>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FFFFFF" w:themeColor="background1"/>
                <w:sz w:val="18"/>
                <w:szCs w:val="18"/>
              </w:rPr>
            </w:pPr>
            <w:r w:rsidRPr="003A5090">
              <w:rPr>
                <w:rFonts w:ascii="Arial Narrow" w:hAnsi="Arial Narrow"/>
                <w:color w:val="FFFFFF" w:themeColor="background1"/>
                <w:sz w:val="18"/>
                <w:szCs w:val="18"/>
              </w:rPr>
              <w:t>No</w:t>
            </w:r>
          </w:p>
        </w:tc>
        <w:tc>
          <w:tcPr>
            <w:tcW w:w="2628" w:type="dxa"/>
            <w:vMerge/>
            <w:tcBorders>
              <w:left w:val="single" w:sz="4" w:space="0" w:color="DAEEF3" w:themeColor="accent5" w:themeTint="33"/>
            </w:tcBorders>
          </w:tcPr>
          <w:p w14:paraId="2653C37B" w14:textId="77777777" w:rsidR="00ED4728" w:rsidRDefault="00ED4728" w:rsidP="003C29B2">
            <w:pPr>
              <w:spacing w:before="60" w:after="60"/>
              <w:ind w:left="-188"/>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p>
        </w:tc>
      </w:tr>
      <w:tr w:rsidR="00ED4728" w14:paraId="22413FF2" w14:textId="77777777" w:rsidTr="003C29B2">
        <w:trPr>
          <w:jc w:val="center"/>
        </w:trPr>
        <w:tc>
          <w:tcPr>
            <w:cnfStyle w:val="001000000000" w:firstRow="0" w:lastRow="0" w:firstColumn="1" w:lastColumn="0" w:oddVBand="0" w:evenVBand="0" w:oddHBand="0" w:evenHBand="0" w:firstRowFirstColumn="0" w:firstRowLastColumn="0" w:lastRowFirstColumn="0" w:lastRowLastColumn="0"/>
            <w:tcW w:w="3622" w:type="dxa"/>
            <w:tcBorders>
              <w:right w:val="single" w:sz="4" w:space="0" w:color="215868" w:themeColor="accent5" w:themeShade="80"/>
            </w:tcBorders>
          </w:tcPr>
          <w:p w14:paraId="01AD7A1D"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Acción 1</w:t>
            </w:r>
          </w:p>
        </w:tc>
        <w:tc>
          <w:tcPr>
            <w:tcW w:w="708" w:type="dxa"/>
            <w:tcBorders>
              <w:left w:val="single" w:sz="4" w:space="0" w:color="215868" w:themeColor="accent5" w:themeShade="80"/>
              <w:right w:val="single" w:sz="4" w:space="0" w:color="31849B" w:themeColor="accent5" w:themeShade="BF"/>
            </w:tcBorders>
          </w:tcPr>
          <w:p w14:paraId="77324A60"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709" w:type="dxa"/>
            <w:tcBorders>
              <w:left w:val="single" w:sz="4" w:space="0" w:color="31849B" w:themeColor="accent5" w:themeShade="BF"/>
              <w:right w:val="single" w:sz="4" w:space="0" w:color="31849B" w:themeColor="accent5" w:themeShade="BF"/>
            </w:tcBorders>
          </w:tcPr>
          <w:p w14:paraId="5F5C4CA5"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709" w:type="dxa"/>
            <w:tcBorders>
              <w:left w:val="single" w:sz="4" w:space="0" w:color="31849B" w:themeColor="accent5" w:themeShade="BF"/>
              <w:right w:val="single" w:sz="4" w:space="0" w:color="215868" w:themeColor="accent5" w:themeShade="80"/>
            </w:tcBorders>
          </w:tcPr>
          <w:p w14:paraId="72F54BF3"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2628" w:type="dxa"/>
            <w:tcBorders>
              <w:left w:val="single" w:sz="4" w:space="0" w:color="215868" w:themeColor="accent5" w:themeShade="80"/>
            </w:tcBorders>
          </w:tcPr>
          <w:p w14:paraId="476FACB4"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r>
      <w:tr w:rsidR="00ED4728" w14:paraId="2DB4755F"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2" w:type="dxa"/>
            <w:tcBorders>
              <w:right w:val="single" w:sz="4" w:space="0" w:color="215868" w:themeColor="accent5" w:themeShade="80"/>
            </w:tcBorders>
          </w:tcPr>
          <w:p w14:paraId="3C3EF67D"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Acción 2</w:t>
            </w:r>
          </w:p>
        </w:tc>
        <w:tc>
          <w:tcPr>
            <w:tcW w:w="708" w:type="dxa"/>
            <w:tcBorders>
              <w:left w:val="single" w:sz="4" w:space="0" w:color="215868" w:themeColor="accent5" w:themeShade="80"/>
              <w:right w:val="single" w:sz="4" w:space="0" w:color="31849B" w:themeColor="accent5" w:themeShade="BF"/>
            </w:tcBorders>
          </w:tcPr>
          <w:p w14:paraId="5682EF80"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709" w:type="dxa"/>
            <w:tcBorders>
              <w:left w:val="single" w:sz="4" w:space="0" w:color="31849B" w:themeColor="accent5" w:themeShade="BF"/>
              <w:right w:val="single" w:sz="4" w:space="0" w:color="31849B" w:themeColor="accent5" w:themeShade="BF"/>
            </w:tcBorders>
          </w:tcPr>
          <w:p w14:paraId="782AF663"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709" w:type="dxa"/>
            <w:tcBorders>
              <w:left w:val="single" w:sz="4" w:space="0" w:color="31849B" w:themeColor="accent5" w:themeShade="BF"/>
              <w:right w:val="single" w:sz="4" w:space="0" w:color="215868" w:themeColor="accent5" w:themeShade="80"/>
            </w:tcBorders>
          </w:tcPr>
          <w:p w14:paraId="233B1B98"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2628" w:type="dxa"/>
            <w:tcBorders>
              <w:left w:val="single" w:sz="4" w:space="0" w:color="215868" w:themeColor="accent5" w:themeShade="80"/>
            </w:tcBorders>
          </w:tcPr>
          <w:p w14:paraId="2D9E51CA"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r>
      <w:tr w:rsidR="00ED4728" w14:paraId="76471AB3" w14:textId="77777777" w:rsidTr="003C29B2">
        <w:trPr>
          <w:jc w:val="center"/>
        </w:trPr>
        <w:tc>
          <w:tcPr>
            <w:cnfStyle w:val="001000000000" w:firstRow="0" w:lastRow="0" w:firstColumn="1" w:lastColumn="0" w:oddVBand="0" w:evenVBand="0" w:oddHBand="0" w:evenHBand="0" w:firstRowFirstColumn="0" w:firstRowLastColumn="0" w:lastRowFirstColumn="0" w:lastRowLastColumn="0"/>
            <w:tcW w:w="3622" w:type="dxa"/>
            <w:tcBorders>
              <w:right w:val="single" w:sz="4" w:space="0" w:color="215868" w:themeColor="accent5" w:themeShade="80"/>
            </w:tcBorders>
          </w:tcPr>
          <w:p w14:paraId="7F077FD2"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Acción 3</w:t>
            </w:r>
          </w:p>
        </w:tc>
        <w:tc>
          <w:tcPr>
            <w:tcW w:w="708" w:type="dxa"/>
            <w:tcBorders>
              <w:left w:val="single" w:sz="4" w:space="0" w:color="215868" w:themeColor="accent5" w:themeShade="80"/>
              <w:right w:val="single" w:sz="4" w:space="0" w:color="31849B" w:themeColor="accent5" w:themeShade="BF"/>
            </w:tcBorders>
          </w:tcPr>
          <w:p w14:paraId="5DBF91F9"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709" w:type="dxa"/>
            <w:tcBorders>
              <w:left w:val="single" w:sz="4" w:space="0" w:color="31849B" w:themeColor="accent5" w:themeShade="BF"/>
              <w:right w:val="single" w:sz="4" w:space="0" w:color="31849B" w:themeColor="accent5" w:themeShade="BF"/>
            </w:tcBorders>
          </w:tcPr>
          <w:p w14:paraId="194FF2DF"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709" w:type="dxa"/>
            <w:tcBorders>
              <w:left w:val="single" w:sz="4" w:space="0" w:color="31849B" w:themeColor="accent5" w:themeShade="BF"/>
              <w:right w:val="single" w:sz="4" w:space="0" w:color="215868" w:themeColor="accent5" w:themeShade="80"/>
            </w:tcBorders>
          </w:tcPr>
          <w:p w14:paraId="2B2520B1"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2628" w:type="dxa"/>
            <w:tcBorders>
              <w:left w:val="single" w:sz="4" w:space="0" w:color="215868" w:themeColor="accent5" w:themeShade="80"/>
            </w:tcBorders>
          </w:tcPr>
          <w:p w14:paraId="4A63EB4F"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r>
      <w:tr w:rsidR="00ED4728" w14:paraId="29CA5B1B"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2" w:type="dxa"/>
            <w:tcBorders>
              <w:right w:val="single" w:sz="4" w:space="0" w:color="215868" w:themeColor="accent5" w:themeShade="80"/>
            </w:tcBorders>
          </w:tcPr>
          <w:p w14:paraId="20D83F8A"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Acción 4</w:t>
            </w:r>
          </w:p>
        </w:tc>
        <w:tc>
          <w:tcPr>
            <w:tcW w:w="708" w:type="dxa"/>
            <w:tcBorders>
              <w:left w:val="single" w:sz="4" w:space="0" w:color="215868" w:themeColor="accent5" w:themeShade="80"/>
              <w:right w:val="single" w:sz="4" w:space="0" w:color="31849B" w:themeColor="accent5" w:themeShade="BF"/>
            </w:tcBorders>
          </w:tcPr>
          <w:p w14:paraId="230A4403"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709" w:type="dxa"/>
            <w:tcBorders>
              <w:left w:val="single" w:sz="4" w:space="0" w:color="31849B" w:themeColor="accent5" w:themeShade="BF"/>
              <w:right w:val="single" w:sz="4" w:space="0" w:color="31849B" w:themeColor="accent5" w:themeShade="BF"/>
            </w:tcBorders>
          </w:tcPr>
          <w:p w14:paraId="5BDFE760"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709" w:type="dxa"/>
            <w:tcBorders>
              <w:left w:val="single" w:sz="4" w:space="0" w:color="31849B" w:themeColor="accent5" w:themeShade="BF"/>
              <w:right w:val="single" w:sz="4" w:space="0" w:color="215868" w:themeColor="accent5" w:themeShade="80"/>
            </w:tcBorders>
          </w:tcPr>
          <w:p w14:paraId="37BC483C"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2628" w:type="dxa"/>
            <w:tcBorders>
              <w:left w:val="single" w:sz="4" w:space="0" w:color="215868" w:themeColor="accent5" w:themeShade="80"/>
            </w:tcBorders>
          </w:tcPr>
          <w:p w14:paraId="4D2BF106"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r>
    </w:tbl>
    <w:p w14:paraId="5315F22D" w14:textId="77777777" w:rsidR="00ED4728" w:rsidRPr="00ED4728" w:rsidRDefault="00ED4728" w:rsidP="00ED4728">
      <w:pPr>
        <w:spacing w:before="240" w:after="0"/>
        <w:jc w:val="center"/>
        <w:rPr>
          <w:rFonts w:ascii="Arial Narrow" w:hAnsi="Arial Narrow"/>
          <w:b/>
          <w:sz w:val="20"/>
          <w:szCs w:val="20"/>
          <w:lang w:val="es-ES"/>
        </w:rPr>
      </w:pPr>
      <w:r w:rsidRPr="00ED4728">
        <w:rPr>
          <w:rFonts w:ascii="Arial Narrow" w:hAnsi="Arial Narrow"/>
          <w:b/>
          <w:sz w:val="20"/>
          <w:szCs w:val="20"/>
          <w:lang w:val="es-ES"/>
        </w:rPr>
        <w:t xml:space="preserve">Fig. 1 </w:t>
      </w:r>
      <w:r w:rsidRPr="00ED4728">
        <w:rPr>
          <w:rFonts w:ascii="Arial Narrow" w:hAnsi="Arial Narrow"/>
          <w:sz w:val="20"/>
          <w:szCs w:val="20"/>
          <w:lang w:val="es-ES"/>
        </w:rPr>
        <w:t>Datos generales de participación en el programa de Prácticas Externas del curso 20XX/20XX</w:t>
      </w:r>
    </w:p>
    <w:p w14:paraId="0BF87A3F" w14:textId="77777777" w:rsidR="00ED4728" w:rsidRPr="00ED4728" w:rsidRDefault="00ED4728" w:rsidP="00ED4728">
      <w:pPr>
        <w:spacing w:before="240" w:after="0"/>
        <w:jc w:val="both"/>
        <w:rPr>
          <w:rFonts w:ascii="Arial Narrow" w:hAnsi="Arial Narrow"/>
          <w:color w:val="404040" w:themeColor="text1" w:themeTint="BF"/>
          <w:lang w:val="es-ES"/>
        </w:rPr>
      </w:pPr>
    </w:p>
    <w:p w14:paraId="56768AD1" w14:textId="77777777" w:rsidR="00ED4728" w:rsidRPr="00ED4728" w:rsidRDefault="00ED4728" w:rsidP="00ED4728">
      <w:pPr>
        <w:spacing w:before="240" w:after="0"/>
        <w:jc w:val="both"/>
        <w:rPr>
          <w:rFonts w:ascii="Arial Narrow" w:hAnsi="Arial Narrow"/>
          <w:color w:val="404040" w:themeColor="text1" w:themeTint="BF"/>
          <w:lang w:val="es-ES"/>
        </w:rPr>
      </w:pPr>
    </w:p>
    <w:p w14:paraId="1CB85C27" w14:textId="77777777" w:rsidR="00ED4728" w:rsidRPr="00ED4728" w:rsidRDefault="00ED4728" w:rsidP="00ED4728">
      <w:pPr>
        <w:pStyle w:val="Ttulo2"/>
        <w:rPr>
          <w:lang w:val="es-ES"/>
        </w:rPr>
      </w:pPr>
      <w:bookmarkStart w:id="10" w:name="_Toc444449349"/>
      <w:r w:rsidRPr="00ED4728">
        <w:rPr>
          <w:lang w:val="es-ES"/>
        </w:rPr>
        <w:t>6.2 Plan de mejoras para el próximo curso</w:t>
      </w:r>
      <w:bookmarkEnd w:id="10"/>
    </w:p>
    <w:p w14:paraId="67B4110B" w14:textId="77777777" w:rsidR="00ED4728" w:rsidRPr="00ED4728" w:rsidRDefault="00ED4728" w:rsidP="00ED4728">
      <w:pPr>
        <w:spacing w:before="240" w:after="0"/>
        <w:jc w:val="both"/>
        <w:rPr>
          <w:rFonts w:ascii="Arial Narrow" w:hAnsi="Arial Narrow"/>
          <w:i/>
          <w:color w:val="404040" w:themeColor="text1" w:themeTint="BF"/>
          <w:lang w:val="es-ES"/>
        </w:rPr>
      </w:pPr>
      <w:r w:rsidRPr="00ED4728">
        <w:rPr>
          <w:rFonts w:ascii="Arial Narrow" w:hAnsi="Arial Narrow"/>
          <w:i/>
          <w:color w:val="404040" w:themeColor="text1" w:themeTint="BF"/>
          <w:lang w:val="es-ES"/>
        </w:rPr>
        <w:t>[A partir del análisis de los datos del curso anterior y de las encuestas de satisfacción defina las acciones de mejora oportunas en la siguiente tabla]</w:t>
      </w:r>
    </w:p>
    <w:p w14:paraId="01FEBAC7" w14:textId="77777777" w:rsidR="00ED4728" w:rsidRPr="00ED4728" w:rsidRDefault="00ED4728" w:rsidP="00ED4728">
      <w:pPr>
        <w:spacing w:before="240" w:after="0"/>
        <w:ind w:left="425"/>
        <w:jc w:val="both"/>
        <w:rPr>
          <w:rFonts w:ascii="Arial Narrow" w:hAnsi="Arial Narrow"/>
          <w:b/>
          <w:lang w:val="es-ES"/>
        </w:rPr>
      </w:pPr>
    </w:p>
    <w:tbl>
      <w:tblPr>
        <w:tblStyle w:val="Listamedia1-nfasis5"/>
        <w:tblW w:w="8366" w:type="dxa"/>
        <w:jc w:val="center"/>
        <w:tblLayout w:type="fixed"/>
        <w:tblLook w:val="04A0" w:firstRow="1" w:lastRow="0" w:firstColumn="1" w:lastColumn="0" w:noHBand="0" w:noVBand="1"/>
      </w:tblPr>
      <w:tblGrid>
        <w:gridCol w:w="2908"/>
        <w:gridCol w:w="1505"/>
        <w:gridCol w:w="1276"/>
        <w:gridCol w:w="2677"/>
      </w:tblGrid>
      <w:tr w:rsidR="00ED4728" w:rsidRPr="000A77D8" w14:paraId="6540B827" w14:textId="77777777" w:rsidTr="003C29B2">
        <w:trPr>
          <w:cnfStyle w:val="100000000000" w:firstRow="1" w:lastRow="0" w:firstColumn="0" w:lastColumn="0" w:oddVBand="0" w:evenVBand="0" w:oddHBand="0" w:evenHBand="0" w:firstRowFirstColumn="0" w:firstRowLastColumn="0" w:lastRowFirstColumn="0" w:lastRowLastColumn="0"/>
          <w:trHeight w:val="518"/>
          <w:jc w:val="center"/>
        </w:trPr>
        <w:tc>
          <w:tcPr>
            <w:cnfStyle w:val="001000000000" w:firstRow="0" w:lastRow="0" w:firstColumn="1" w:lastColumn="0" w:oddVBand="0" w:evenVBand="0" w:oddHBand="0" w:evenHBand="0" w:firstRowFirstColumn="0" w:firstRowLastColumn="0" w:lastRowFirstColumn="0" w:lastRowLastColumn="0"/>
            <w:tcW w:w="2908" w:type="dxa"/>
            <w:tcBorders>
              <w:right w:val="single" w:sz="8" w:space="0" w:color="FFFFFF" w:themeColor="background1"/>
            </w:tcBorders>
            <w:shd w:val="clear" w:color="auto" w:fill="215868" w:themeFill="accent5" w:themeFillShade="80"/>
          </w:tcPr>
          <w:p w14:paraId="2450075D" w14:textId="77777777" w:rsidR="00ED4728" w:rsidRPr="000450D7" w:rsidRDefault="00ED4728" w:rsidP="003C29B2">
            <w:pPr>
              <w:spacing w:before="120" w:after="60"/>
              <w:jc w:val="center"/>
              <w:rPr>
                <w:rFonts w:ascii="Arial Narrow" w:hAnsi="Arial Narrow"/>
                <w:b w:val="0"/>
                <w:smallCaps/>
                <w:color w:val="FFFFFF" w:themeColor="background1"/>
                <w:sz w:val="18"/>
                <w:szCs w:val="18"/>
              </w:rPr>
            </w:pPr>
            <w:r w:rsidRPr="000450D7">
              <w:rPr>
                <w:rFonts w:ascii="Arial Narrow" w:hAnsi="Arial Narrow"/>
                <w:b w:val="0"/>
                <w:smallCaps/>
                <w:color w:val="FFFFFF" w:themeColor="background1"/>
                <w:sz w:val="18"/>
                <w:szCs w:val="18"/>
              </w:rPr>
              <w:t>Acción de mejora</w:t>
            </w:r>
          </w:p>
        </w:tc>
        <w:tc>
          <w:tcPr>
            <w:tcW w:w="1505" w:type="dxa"/>
            <w:tcBorders>
              <w:right w:val="single" w:sz="8" w:space="0" w:color="FFFFFF" w:themeColor="background1"/>
            </w:tcBorders>
            <w:shd w:val="clear" w:color="auto" w:fill="215868" w:themeFill="accent5" w:themeFillShade="80"/>
          </w:tcPr>
          <w:p w14:paraId="2D372E90" w14:textId="77777777" w:rsidR="00ED4728" w:rsidRPr="000450D7" w:rsidRDefault="00ED4728" w:rsidP="003C29B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smallCaps/>
                <w:color w:val="FFFFFF" w:themeColor="background1"/>
                <w:sz w:val="18"/>
                <w:szCs w:val="18"/>
              </w:rPr>
            </w:pPr>
            <w:r w:rsidRPr="000450D7">
              <w:rPr>
                <w:rFonts w:ascii="Arial Narrow" w:hAnsi="Arial Narrow"/>
                <w:smallCaps/>
                <w:color w:val="FFFFFF" w:themeColor="background1"/>
                <w:sz w:val="18"/>
                <w:szCs w:val="18"/>
              </w:rPr>
              <w:t>responsable de la ejecución</w:t>
            </w:r>
          </w:p>
        </w:tc>
        <w:tc>
          <w:tcPr>
            <w:tcW w:w="1276" w:type="dxa"/>
            <w:tcBorders>
              <w:right w:val="single" w:sz="8" w:space="0" w:color="FFFFFF" w:themeColor="background1"/>
            </w:tcBorders>
            <w:shd w:val="clear" w:color="auto" w:fill="215868" w:themeFill="accent5" w:themeFillShade="80"/>
          </w:tcPr>
          <w:p w14:paraId="39022880" w14:textId="77777777" w:rsidR="00ED4728" w:rsidRPr="000450D7" w:rsidRDefault="00ED4728" w:rsidP="003C29B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18"/>
                <w:szCs w:val="18"/>
              </w:rPr>
            </w:pPr>
            <w:r w:rsidRPr="000450D7">
              <w:rPr>
                <w:rFonts w:ascii="Arial Narrow" w:hAnsi="Arial Narrow"/>
                <w:smallCaps/>
                <w:color w:val="FFFFFF" w:themeColor="background1"/>
                <w:sz w:val="18"/>
                <w:szCs w:val="18"/>
              </w:rPr>
              <w:t>Plazo de ejecución</w:t>
            </w:r>
          </w:p>
        </w:tc>
        <w:tc>
          <w:tcPr>
            <w:tcW w:w="2677" w:type="dxa"/>
            <w:tcBorders>
              <w:left w:val="single" w:sz="8" w:space="0" w:color="FFFFFF" w:themeColor="background1"/>
            </w:tcBorders>
            <w:shd w:val="clear" w:color="auto" w:fill="215868" w:themeFill="accent5" w:themeFillShade="80"/>
          </w:tcPr>
          <w:p w14:paraId="22D87657" w14:textId="77777777" w:rsidR="00ED4728" w:rsidRPr="000450D7" w:rsidRDefault="00ED4728" w:rsidP="003C29B2">
            <w:pPr>
              <w:spacing w:before="12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18"/>
                <w:szCs w:val="18"/>
              </w:rPr>
            </w:pPr>
            <w:r w:rsidRPr="000450D7">
              <w:rPr>
                <w:rFonts w:ascii="Arial Narrow" w:hAnsi="Arial Narrow"/>
                <w:smallCaps/>
                <w:color w:val="FFFFFF" w:themeColor="background1"/>
                <w:sz w:val="18"/>
                <w:szCs w:val="18"/>
              </w:rPr>
              <w:t>Observaciones</w:t>
            </w:r>
          </w:p>
        </w:tc>
      </w:tr>
      <w:tr w:rsidR="00ED4728" w14:paraId="7298C508"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08" w:type="dxa"/>
            <w:tcBorders>
              <w:right w:val="single" w:sz="4" w:space="0" w:color="215868" w:themeColor="accent5" w:themeShade="80"/>
            </w:tcBorders>
          </w:tcPr>
          <w:p w14:paraId="7EE5941E"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Acción 1</w:t>
            </w:r>
          </w:p>
        </w:tc>
        <w:tc>
          <w:tcPr>
            <w:tcW w:w="1505" w:type="dxa"/>
            <w:tcBorders>
              <w:right w:val="single" w:sz="4" w:space="0" w:color="215868" w:themeColor="accent5" w:themeShade="80"/>
            </w:tcBorders>
          </w:tcPr>
          <w:p w14:paraId="48704EF0"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1276" w:type="dxa"/>
            <w:tcBorders>
              <w:right w:val="single" w:sz="4" w:space="0" w:color="215868" w:themeColor="accent5" w:themeShade="80"/>
            </w:tcBorders>
          </w:tcPr>
          <w:p w14:paraId="179139C3"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2677" w:type="dxa"/>
            <w:tcBorders>
              <w:left w:val="single" w:sz="4" w:space="0" w:color="215868" w:themeColor="accent5" w:themeShade="80"/>
            </w:tcBorders>
          </w:tcPr>
          <w:p w14:paraId="3961A8E2"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r>
      <w:tr w:rsidR="00ED4728" w14:paraId="0A4B092A" w14:textId="77777777" w:rsidTr="003C29B2">
        <w:trPr>
          <w:jc w:val="center"/>
        </w:trPr>
        <w:tc>
          <w:tcPr>
            <w:cnfStyle w:val="001000000000" w:firstRow="0" w:lastRow="0" w:firstColumn="1" w:lastColumn="0" w:oddVBand="0" w:evenVBand="0" w:oddHBand="0" w:evenHBand="0" w:firstRowFirstColumn="0" w:firstRowLastColumn="0" w:lastRowFirstColumn="0" w:lastRowLastColumn="0"/>
            <w:tcW w:w="2908" w:type="dxa"/>
            <w:tcBorders>
              <w:right w:val="single" w:sz="4" w:space="0" w:color="215868" w:themeColor="accent5" w:themeShade="80"/>
            </w:tcBorders>
          </w:tcPr>
          <w:p w14:paraId="69CBC96D"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Acción 2</w:t>
            </w:r>
          </w:p>
        </w:tc>
        <w:tc>
          <w:tcPr>
            <w:tcW w:w="1505" w:type="dxa"/>
            <w:tcBorders>
              <w:right w:val="single" w:sz="4" w:space="0" w:color="215868" w:themeColor="accent5" w:themeShade="80"/>
            </w:tcBorders>
          </w:tcPr>
          <w:p w14:paraId="49FB4ED0"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1276" w:type="dxa"/>
            <w:tcBorders>
              <w:right w:val="single" w:sz="4" w:space="0" w:color="215868" w:themeColor="accent5" w:themeShade="80"/>
            </w:tcBorders>
          </w:tcPr>
          <w:p w14:paraId="490B50D6"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2677" w:type="dxa"/>
            <w:tcBorders>
              <w:left w:val="single" w:sz="4" w:space="0" w:color="215868" w:themeColor="accent5" w:themeShade="80"/>
            </w:tcBorders>
          </w:tcPr>
          <w:p w14:paraId="52290253"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r>
      <w:tr w:rsidR="00ED4728" w14:paraId="1080EB5A" w14:textId="77777777" w:rsidTr="003C29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08" w:type="dxa"/>
            <w:tcBorders>
              <w:right w:val="single" w:sz="4" w:space="0" w:color="215868" w:themeColor="accent5" w:themeShade="80"/>
            </w:tcBorders>
          </w:tcPr>
          <w:p w14:paraId="7BAB5005"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Acción 3</w:t>
            </w:r>
          </w:p>
        </w:tc>
        <w:tc>
          <w:tcPr>
            <w:tcW w:w="1505" w:type="dxa"/>
            <w:tcBorders>
              <w:right w:val="single" w:sz="4" w:space="0" w:color="215868" w:themeColor="accent5" w:themeShade="80"/>
            </w:tcBorders>
          </w:tcPr>
          <w:p w14:paraId="7629BFC2"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1276" w:type="dxa"/>
            <w:tcBorders>
              <w:right w:val="single" w:sz="4" w:space="0" w:color="215868" w:themeColor="accent5" w:themeShade="80"/>
            </w:tcBorders>
          </w:tcPr>
          <w:p w14:paraId="3AAE5DB4"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c>
          <w:tcPr>
            <w:tcW w:w="2677" w:type="dxa"/>
            <w:tcBorders>
              <w:left w:val="single" w:sz="4" w:space="0" w:color="215868" w:themeColor="accent5" w:themeShade="80"/>
            </w:tcBorders>
          </w:tcPr>
          <w:p w14:paraId="4E4D8F57" w14:textId="77777777" w:rsidR="00ED4728" w:rsidRPr="000A77D8" w:rsidRDefault="00ED4728" w:rsidP="003C29B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15868" w:themeColor="accent5" w:themeShade="80"/>
                <w:sz w:val="20"/>
                <w:szCs w:val="20"/>
              </w:rPr>
            </w:pPr>
          </w:p>
        </w:tc>
      </w:tr>
      <w:tr w:rsidR="00ED4728" w14:paraId="5D0D1F71" w14:textId="77777777" w:rsidTr="003C29B2">
        <w:trPr>
          <w:jc w:val="center"/>
        </w:trPr>
        <w:tc>
          <w:tcPr>
            <w:cnfStyle w:val="001000000000" w:firstRow="0" w:lastRow="0" w:firstColumn="1" w:lastColumn="0" w:oddVBand="0" w:evenVBand="0" w:oddHBand="0" w:evenHBand="0" w:firstRowFirstColumn="0" w:firstRowLastColumn="0" w:lastRowFirstColumn="0" w:lastRowLastColumn="0"/>
            <w:tcW w:w="2908" w:type="dxa"/>
            <w:tcBorders>
              <w:right w:val="single" w:sz="4" w:space="0" w:color="215868" w:themeColor="accent5" w:themeShade="80"/>
            </w:tcBorders>
          </w:tcPr>
          <w:p w14:paraId="3CD1A101" w14:textId="77777777" w:rsidR="00ED4728" w:rsidRPr="000A77D8" w:rsidRDefault="00ED4728" w:rsidP="003C29B2">
            <w:pPr>
              <w:spacing w:before="60" w:after="60"/>
              <w:jc w:val="both"/>
              <w:rPr>
                <w:rFonts w:ascii="Arial Narrow" w:hAnsi="Arial Narrow"/>
                <w:b w:val="0"/>
                <w:color w:val="215868" w:themeColor="accent5" w:themeShade="80"/>
                <w:sz w:val="20"/>
                <w:szCs w:val="20"/>
              </w:rPr>
            </w:pPr>
            <w:r>
              <w:rPr>
                <w:rFonts w:ascii="Arial Narrow" w:hAnsi="Arial Narrow"/>
                <w:b w:val="0"/>
                <w:color w:val="215868" w:themeColor="accent5" w:themeShade="80"/>
                <w:sz w:val="20"/>
                <w:szCs w:val="20"/>
              </w:rPr>
              <w:t>Acción 4</w:t>
            </w:r>
          </w:p>
        </w:tc>
        <w:tc>
          <w:tcPr>
            <w:tcW w:w="1505" w:type="dxa"/>
            <w:tcBorders>
              <w:right w:val="single" w:sz="4" w:space="0" w:color="215868" w:themeColor="accent5" w:themeShade="80"/>
            </w:tcBorders>
          </w:tcPr>
          <w:p w14:paraId="511A7DE0"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1276" w:type="dxa"/>
            <w:tcBorders>
              <w:right w:val="single" w:sz="4" w:space="0" w:color="215868" w:themeColor="accent5" w:themeShade="80"/>
            </w:tcBorders>
          </w:tcPr>
          <w:p w14:paraId="005BE467"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c>
          <w:tcPr>
            <w:tcW w:w="2677" w:type="dxa"/>
            <w:tcBorders>
              <w:left w:val="single" w:sz="4" w:space="0" w:color="215868" w:themeColor="accent5" w:themeShade="80"/>
            </w:tcBorders>
          </w:tcPr>
          <w:p w14:paraId="6055F7B7" w14:textId="77777777" w:rsidR="00ED4728" w:rsidRPr="000A77D8" w:rsidRDefault="00ED4728" w:rsidP="003C29B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15868" w:themeColor="accent5" w:themeShade="80"/>
                <w:sz w:val="20"/>
                <w:szCs w:val="20"/>
              </w:rPr>
            </w:pPr>
          </w:p>
        </w:tc>
      </w:tr>
    </w:tbl>
    <w:p w14:paraId="5B7C12DB" w14:textId="77777777" w:rsidR="00ED4728" w:rsidRPr="00ED4728" w:rsidRDefault="00ED4728" w:rsidP="00ED4728">
      <w:pPr>
        <w:spacing w:before="240" w:after="0"/>
        <w:jc w:val="center"/>
        <w:rPr>
          <w:rFonts w:ascii="Arial Narrow" w:hAnsi="Arial Narrow"/>
          <w:b/>
          <w:sz w:val="20"/>
          <w:szCs w:val="20"/>
          <w:lang w:val="es-ES"/>
        </w:rPr>
      </w:pPr>
      <w:r w:rsidRPr="00ED4728">
        <w:rPr>
          <w:rFonts w:ascii="Arial Narrow" w:hAnsi="Arial Narrow"/>
          <w:b/>
          <w:sz w:val="20"/>
          <w:szCs w:val="20"/>
          <w:lang w:val="es-ES"/>
        </w:rPr>
        <w:t>Fig. 3</w:t>
      </w:r>
      <w:r w:rsidRPr="00ED4728">
        <w:rPr>
          <w:rFonts w:ascii="Arial Narrow" w:hAnsi="Arial Narrow"/>
          <w:sz w:val="20"/>
          <w:szCs w:val="20"/>
          <w:lang w:val="es-ES"/>
        </w:rPr>
        <w:t xml:space="preserve"> Plan de mejora. Curso 20XX/20XX</w:t>
      </w:r>
    </w:p>
    <w:p w14:paraId="41EC4F79" w14:textId="77777777" w:rsidR="00ED4728" w:rsidRPr="00ED4728" w:rsidRDefault="00ED4728" w:rsidP="00ED4728">
      <w:pPr>
        <w:spacing w:before="240" w:after="0"/>
        <w:ind w:left="425"/>
        <w:jc w:val="both"/>
        <w:rPr>
          <w:rFonts w:ascii="Arial Narrow" w:hAnsi="Arial Narrow"/>
          <w:b/>
          <w:lang w:val="es-ES"/>
        </w:rPr>
      </w:pPr>
    </w:p>
    <w:p w14:paraId="21B1AEB9" w14:textId="77777777" w:rsidR="00ED4728" w:rsidRPr="00ED4728" w:rsidRDefault="00ED4728" w:rsidP="00ED4728">
      <w:pPr>
        <w:spacing w:before="240" w:after="0"/>
        <w:ind w:left="425"/>
        <w:jc w:val="both"/>
        <w:rPr>
          <w:rFonts w:ascii="Arial Narrow" w:hAnsi="Arial Narrow"/>
          <w:b/>
          <w:lang w:val="es-ES"/>
        </w:rPr>
      </w:pPr>
    </w:p>
    <w:p w14:paraId="3888B9E9" w14:textId="77777777" w:rsidR="00ED4728" w:rsidRPr="00ED4728" w:rsidRDefault="00ED4728" w:rsidP="00ED4728">
      <w:pPr>
        <w:spacing w:before="240" w:after="0"/>
        <w:ind w:left="425"/>
        <w:jc w:val="both"/>
        <w:rPr>
          <w:rFonts w:ascii="Arial Narrow" w:hAnsi="Arial Narrow"/>
          <w:b/>
          <w:lang w:val="es-ES"/>
        </w:rPr>
      </w:pPr>
    </w:p>
    <w:p w14:paraId="7050FD27" w14:textId="77777777" w:rsidR="00ED4728" w:rsidRPr="00ED4728" w:rsidRDefault="00ED4728" w:rsidP="00ED4728">
      <w:pPr>
        <w:spacing w:before="240" w:after="0"/>
        <w:ind w:left="425"/>
        <w:jc w:val="both"/>
        <w:rPr>
          <w:rFonts w:ascii="Arial Narrow" w:hAnsi="Arial Narrow"/>
          <w:b/>
          <w:lang w:val="es-ES"/>
        </w:rPr>
      </w:pPr>
    </w:p>
    <w:p w14:paraId="6E0CB561" w14:textId="77777777" w:rsidR="00ED4728" w:rsidRDefault="00ED4728" w:rsidP="00ED4728">
      <w:pPr>
        <w:spacing w:before="240" w:after="0"/>
        <w:ind w:left="425"/>
        <w:jc w:val="both"/>
        <w:rPr>
          <w:rFonts w:ascii="Arial Narrow" w:hAnsi="Arial Narrow"/>
          <w:b/>
          <w:lang w:val="es-ES"/>
        </w:rPr>
      </w:pPr>
    </w:p>
    <w:p w14:paraId="78973FF3" w14:textId="77777777" w:rsidR="00ED4728" w:rsidRDefault="00ED4728" w:rsidP="00ED4728">
      <w:pPr>
        <w:spacing w:before="240" w:after="0"/>
        <w:ind w:left="425"/>
        <w:jc w:val="both"/>
        <w:rPr>
          <w:rFonts w:ascii="Arial Narrow" w:hAnsi="Arial Narrow"/>
          <w:b/>
          <w:lang w:val="es-ES"/>
        </w:rPr>
      </w:pPr>
    </w:p>
    <w:p w14:paraId="5D7D34E7" w14:textId="77777777" w:rsidR="00ED4728" w:rsidRDefault="00ED4728" w:rsidP="00ED4728">
      <w:pPr>
        <w:spacing w:before="240" w:after="0"/>
        <w:ind w:left="425"/>
        <w:jc w:val="both"/>
        <w:rPr>
          <w:rFonts w:ascii="Arial Narrow" w:hAnsi="Arial Narrow"/>
          <w:b/>
          <w:lang w:val="es-ES"/>
        </w:rPr>
      </w:pPr>
    </w:p>
    <w:p w14:paraId="276363DA" w14:textId="77777777" w:rsidR="00ED4728" w:rsidRDefault="00ED4728" w:rsidP="00ED4728">
      <w:pPr>
        <w:spacing w:before="240" w:after="0"/>
        <w:ind w:left="425"/>
        <w:jc w:val="both"/>
        <w:rPr>
          <w:rFonts w:ascii="Arial Narrow" w:hAnsi="Arial Narrow"/>
          <w:b/>
          <w:lang w:val="es-ES"/>
        </w:rPr>
      </w:pPr>
    </w:p>
    <w:p w14:paraId="2AFA652F" w14:textId="77777777" w:rsidR="00ED4728" w:rsidRPr="00ED4728" w:rsidRDefault="00ED4728" w:rsidP="00ED4728">
      <w:pPr>
        <w:spacing w:before="240" w:after="0"/>
        <w:ind w:left="425"/>
        <w:jc w:val="both"/>
        <w:rPr>
          <w:rFonts w:ascii="Arial Narrow" w:hAnsi="Arial Narrow"/>
          <w:b/>
          <w:lang w:val="es-ES"/>
        </w:rPr>
      </w:pPr>
    </w:p>
    <w:p w14:paraId="63087E62" w14:textId="77777777" w:rsidR="00ED4728" w:rsidRPr="00ED4728" w:rsidRDefault="00ED4728" w:rsidP="00ED4728">
      <w:pPr>
        <w:spacing w:before="240" w:after="0"/>
        <w:ind w:left="425"/>
        <w:jc w:val="both"/>
        <w:rPr>
          <w:rFonts w:ascii="Arial Narrow" w:hAnsi="Arial Narrow"/>
          <w:b/>
          <w:lang w:val="es-ES"/>
        </w:rPr>
      </w:pPr>
    </w:p>
    <w:p w14:paraId="57E56C49" w14:textId="77777777" w:rsidR="00ED4728" w:rsidRPr="00ED4728" w:rsidRDefault="00ED4728" w:rsidP="00ED4728">
      <w:pPr>
        <w:pStyle w:val="Ttulo1"/>
        <w:jc w:val="center"/>
        <w:rPr>
          <w:szCs w:val="16"/>
          <w:lang w:val="es-ES"/>
        </w:rPr>
      </w:pPr>
      <w:bookmarkStart w:id="11" w:name="_Toc444449350"/>
      <w:r w:rsidRPr="00ED4728">
        <w:rPr>
          <w:lang w:val="es-ES"/>
        </w:rPr>
        <w:t>7. Anexos</w:t>
      </w:r>
      <w:bookmarkEnd w:id="11"/>
    </w:p>
    <w:p w14:paraId="177821EF" w14:textId="77777777" w:rsidR="00ED4728" w:rsidRPr="00ED4728" w:rsidRDefault="00ED4728" w:rsidP="00ED4728">
      <w:pPr>
        <w:spacing w:before="240" w:after="0"/>
        <w:ind w:left="425"/>
        <w:jc w:val="center"/>
        <w:rPr>
          <w:rFonts w:ascii="Arial Narrow" w:hAnsi="Arial Narrow"/>
          <w:b/>
          <w:lang w:val="es-ES"/>
        </w:rPr>
      </w:pPr>
    </w:p>
    <w:p w14:paraId="76BA9980" w14:textId="77777777" w:rsidR="00ED4728" w:rsidRPr="00ED4728" w:rsidRDefault="00ED4728" w:rsidP="00ED4728">
      <w:pPr>
        <w:pStyle w:val="Ttulo2"/>
        <w:jc w:val="center"/>
        <w:rPr>
          <w:lang w:val="es-ES"/>
        </w:rPr>
      </w:pPr>
      <w:bookmarkStart w:id="12" w:name="_Toc444449351"/>
      <w:r w:rsidRPr="00ED4728">
        <w:rPr>
          <w:lang w:val="es-ES"/>
        </w:rPr>
        <w:t>7.1 Anexo 1. Oferta de prácticas externas del curso académico</w:t>
      </w:r>
      <w:bookmarkEnd w:id="12"/>
    </w:p>
    <w:p w14:paraId="6F9FAEDF" w14:textId="77777777" w:rsidR="00ED4728" w:rsidRPr="00ED4728" w:rsidRDefault="00ED4728" w:rsidP="00ED4728">
      <w:pPr>
        <w:pStyle w:val="Ttulo2"/>
        <w:jc w:val="center"/>
        <w:rPr>
          <w:lang w:val="es-ES"/>
        </w:rPr>
      </w:pPr>
      <w:bookmarkStart w:id="13" w:name="_Toc444449352"/>
      <w:r w:rsidRPr="00ED4728">
        <w:rPr>
          <w:lang w:val="es-ES"/>
        </w:rPr>
        <w:t>7.2 Anexo 2. Relación de alumnos, centros y tutores académicos</w:t>
      </w:r>
      <w:bookmarkEnd w:id="13"/>
    </w:p>
    <w:p w14:paraId="5C048617" w14:textId="77777777" w:rsidR="00ED4728" w:rsidRPr="00ED4728" w:rsidRDefault="00ED4728" w:rsidP="00ED4728">
      <w:pPr>
        <w:pStyle w:val="Ttulo2"/>
        <w:jc w:val="center"/>
        <w:rPr>
          <w:lang w:val="es-ES"/>
        </w:rPr>
      </w:pPr>
      <w:bookmarkStart w:id="14" w:name="_Toc444449353"/>
      <w:r w:rsidRPr="00ED4728">
        <w:rPr>
          <w:lang w:val="es-ES"/>
        </w:rPr>
        <w:t>7.3 Anexo 3. Resultados de la encuesta de satisfacción de alumnos</w:t>
      </w:r>
      <w:bookmarkEnd w:id="14"/>
    </w:p>
    <w:p w14:paraId="3498FB8B" w14:textId="77777777" w:rsidR="00ED4728" w:rsidRPr="00ED4728" w:rsidRDefault="00ED4728" w:rsidP="00ED4728">
      <w:pPr>
        <w:pStyle w:val="Ttulo2"/>
        <w:jc w:val="center"/>
        <w:rPr>
          <w:lang w:val="es-ES"/>
        </w:rPr>
      </w:pPr>
      <w:bookmarkStart w:id="15" w:name="_Toc444449354"/>
      <w:r w:rsidRPr="00ED4728">
        <w:rPr>
          <w:lang w:val="es-ES"/>
        </w:rPr>
        <w:t>7.4 Anexo 4. Resultados de la encuesta de satisfacción de tutores externos</w:t>
      </w:r>
      <w:bookmarkEnd w:id="15"/>
    </w:p>
    <w:p w14:paraId="6BF6DF81" w14:textId="77777777" w:rsidR="00ED4728" w:rsidRPr="00ED4728" w:rsidRDefault="00ED4728" w:rsidP="00ED4728">
      <w:pPr>
        <w:pStyle w:val="Ttulo2"/>
        <w:jc w:val="center"/>
        <w:rPr>
          <w:lang w:val="es-ES"/>
        </w:rPr>
      </w:pPr>
      <w:bookmarkStart w:id="16" w:name="_Toc444449355"/>
      <w:r w:rsidRPr="00ED4728">
        <w:rPr>
          <w:lang w:val="es-ES"/>
        </w:rPr>
        <w:t>7.5 Anexo 5. Resultados de la encuesta de satisfacción de tutores académicos</w:t>
      </w:r>
      <w:bookmarkEnd w:id="16"/>
    </w:p>
    <w:p w14:paraId="78E95A29" w14:textId="77777777" w:rsidR="00185CE0" w:rsidRDefault="00185CE0" w:rsidP="00185CE0">
      <w:pPr>
        <w:ind w:right="-710"/>
        <w:jc w:val="both"/>
        <w:rPr>
          <w:rFonts w:ascii="Arial Narrow" w:hAnsi="Arial Narrow"/>
          <w:lang w:val="es-ES"/>
        </w:rPr>
      </w:pPr>
    </w:p>
    <w:sectPr w:rsidR="00185CE0" w:rsidSect="003C29B2">
      <w:headerReference w:type="default" r:id="rId14"/>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4C02" w14:textId="77777777" w:rsidR="005F4F77" w:rsidRDefault="005F4F77" w:rsidP="000B0212">
      <w:pPr>
        <w:spacing w:after="0" w:line="240" w:lineRule="auto"/>
      </w:pPr>
      <w:r>
        <w:separator/>
      </w:r>
    </w:p>
  </w:endnote>
  <w:endnote w:type="continuationSeparator" w:id="0">
    <w:p w14:paraId="09AC2DC8" w14:textId="77777777" w:rsidR="005F4F77" w:rsidRDefault="005F4F77" w:rsidP="000B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1353" w14:textId="77777777" w:rsidR="001C1DB7" w:rsidRDefault="001C1D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52635"/>
      <w:docPartObj>
        <w:docPartGallery w:val="Page Numbers (Bottom of Page)"/>
        <w:docPartUnique/>
      </w:docPartObj>
    </w:sdtPr>
    <w:sdtEndPr>
      <w:rPr>
        <w:rFonts w:ascii="Arial Narrow" w:hAnsi="Arial Narrow"/>
        <w:sz w:val="18"/>
        <w:szCs w:val="18"/>
      </w:rPr>
    </w:sdtEndPr>
    <w:sdtContent>
      <w:p w14:paraId="1A8C610B" w14:textId="77777777" w:rsidR="003C29B2" w:rsidRPr="002D2DAC" w:rsidRDefault="009001B2">
        <w:pPr>
          <w:pStyle w:val="Piedepgina"/>
          <w:jc w:val="right"/>
          <w:rPr>
            <w:rFonts w:ascii="Arial Narrow" w:hAnsi="Arial Narrow"/>
            <w:sz w:val="18"/>
            <w:szCs w:val="18"/>
          </w:rPr>
        </w:pPr>
        <w:r w:rsidRPr="002D2DAC">
          <w:rPr>
            <w:rFonts w:ascii="Arial Narrow" w:hAnsi="Arial Narrow"/>
            <w:sz w:val="18"/>
            <w:szCs w:val="18"/>
          </w:rPr>
          <w:fldChar w:fldCharType="begin"/>
        </w:r>
        <w:r w:rsidR="003C29B2" w:rsidRPr="002D2DAC">
          <w:rPr>
            <w:rFonts w:ascii="Arial Narrow" w:hAnsi="Arial Narrow"/>
            <w:sz w:val="18"/>
            <w:szCs w:val="18"/>
          </w:rPr>
          <w:instrText xml:space="preserve"> PAGE   \* MERGEFORMAT </w:instrText>
        </w:r>
        <w:r w:rsidRPr="002D2DAC">
          <w:rPr>
            <w:rFonts w:ascii="Arial Narrow" w:hAnsi="Arial Narrow"/>
            <w:sz w:val="18"/>
            <w:szCs w:val="18"/>
          </w:rPr>
          <w:fldChar w:fldCharType="separate"/>
        </w:r>
        <w:r w:rsidR="00B268AA">
          <w:rPr>
            <w:rFonts w:ascii="Arial Narrow" w:hAnsi="Arial Narrow"/>
            <w:noProof/>
            <w:sz w:val="18"/>
            <w:szCs w:val="18"/>
          </w:rPr>
          <w:t>3</w:t>
        </w:r>
        <w:r w:rsidRPr="002D2DAC">
          <w:rPr>
            <w:rFonts w:ascii="Arial Narrow" w:hAnsi="Arial Narrow"/>
            <w:sz w:val="18"/>
            <w:szCs w:val="18"/>
          </w:rPr>
          <w:fldChar w:fldCharType="end"/>
        </w:r>
      </w:p>
    </w:sdtContent>
  </w:sdt>
  <w:p w14:paraId="167396B3" w14:textId="77777777" w:rsidR="003C29B2" w:rsidRDefault="003C29B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ACC7" w14:textId="77777777" w:rsidR="001C1DB7" w:rsidRDefault="001C1D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6916" w14:textId="77777777" w:rsidR="005F4F77" w:rsidRDefault="005F4F77" w:rsidP="000B0212">
      <w:pPr>
        <w:spacing w:after="0" w:line="240" w:lineRule="auto"/>
      </w:pPr>
      <w:r>
        <w:separator/>
      </w:r>
    </w:p>
  </w:footnote>
  <w:footnote w:type="continuationSeparator" w:id="0">
    <w:p w14:paraId="0513536A" w14:textId="77777777" w:rsidR="005F4F77" w:rsidRDefault="005F4F77" w:rsidP="000B0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642E" w14:textId="77777777" w:rsidR="001C1DB7" w:rsidRDefault="001C1D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84"/>
      <w:gridCol w:w="3096"/>
      <w:gridCol w:w="1584"/>
    </w:tblGrid>
    <w:tr w:rsidR="003C29B2" w:rsidRPr="00707A24" w14:paraId="4D858F84" w14:textId="77777777" w:rsidTr="00B268AA">
      <w:trPr>
        <w:trHeight w:val="716"/>
        <w:jc w:val="center"/>
      </w:trPr>
      <w:tc>
        <w:tcPr>
          <w:tcW w:w="3240" w:type="dxa"/>
          <w:vMerge w:val="restart"/>
          <w:tcBorders>
            <w:top w:val="double" w:sz="4" w:space="0" w:color="404040" w:themeColor="text1" w:themeTint="BF"/>
            <w:left w:val="double" w:sz="4" w:space="0" w:color="404040" w:themeColor="text1" w:themeTint="BF"/>
            <w:right w:val="single" w:sz="4" w:space="0" w:color="auto"/>
          </w:tcBorders>
          <w:vAlign w:val="center"/>
        </w:tcPr>
        <w:p w14:paraId="324A5D03" w14:textId="77777777" w:rsidR="003C29B2" w:rsidRPr="00707A24" w:rsidRDefault="003C29B2" w:rsidP="00B268AA">
          <w:pPr>
            <w:jc w:val="center"/>
            <w:rPr>
              <w:rFonts w:ascii="Arial Narrow" w:hAnsi="Arial Narrow"/>
              <w:lang w:val="es-ES_tradnl"/>
            </w:rPr>
          </w:pPr>
          <w:r>
            <w:rPr>
              <w:rFonts w:ascii="Arial Narrow" w:hAnsi="Arial Narrow"/>
              <w:noProof/>
              <w:lang w:val="es-ES" w:eastAsia="es-ES"/>
            </w:rPr>
            <w:drawing>
              <wp:inline distT="0" distB="0" distL="0" distR="0" wp14:anchorId="3AB6A971" wp14:editId="0C8F26B3">
                <wp:extent cx="1884680" cy="580390"/>
                <wp:effectExtent l="19050" t="0" r="1270" b="0"/>
                <wp:docPr id="24" name="2 Imagen" descr="Marca_1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Marca_1 color.png"/>
                        <pic:cNvPicPr>
                          <a:picLocks noChangeAspect="1" noChangeArrowheads="1"/>
                        </pic:cNvPicPr>
                      </pic:nvPicPr>
                      <pic:blipFill>
                        <a:blip r:embed="rId1"/>
                        <a:srcRect/>
                        <a:stretch>
                          <a:fillRect/>
                        </a:stretch>
                      </pic:blipFill>
                      <pic:spPr bwMode="auto">
                        <a:xfrm>
                          <a:off x="0" y="0"/>
                          <a:ext cx="1884680" cy="580390"/>
                        </a:xfrm>
                        <a:prstGeom prst="rect">
                          <a:avLst/>
                        </a:prstGeom>
                        <a:noFill/>
                        <a:ln w="9525">
                          <a:noFill/>
                          <a:miter lim="800000"/>
                          <a:headEnd/>
                          <a:tailEnd/>
                        </a:ln>
                      </pic:spPr>
                    </pic:pic>
                  </a:graphicData>
                </a:graphic>
              </wp:inline>
            </w:drawing>
          </w:r>
        </w:p>
      </w:tc>
      <w:tc>
        <w:tcPr>
          <w:tcW w:w="4680" w:type="dxa"/>
          <w:gridSpan w:val="2"/>
          <w:tcBorders>
            <w:top w:val="double" w:sz="4" w:space="0" w:color="404040" w:themeColor="text1" w:themeTint="BF"/>
            <w:left w:val="single" w:sz="4" w:space="0" w:color="auto"/>
            <w:bottom w:val="single" w:sz="4" w:space="0" w:color="auto"/>
            <w:right w:val="single" w:sz="4" w:space="0" w:color="auto"/>
          </w:tcBorders>
          <w:vAlign w:val="center"/>
        </w:tcPr>
        <w:p w14:paraId="69DF1255" w14:textId="77777777" w:rsidR="003C29B2" w:rsidRPr="00ED4728" w:rsidRDefault="003C29B2" w:rsidP="00B268AA">
          <w:pPr>
            <w:spacing w:after="0" w:line="240" w:lineRule="auto"/>
            <w:jc w:val="center"/>
            <w:rPr>
              <w:rFonts w:ascii="Arial Narrow" w:hAnsi="Arial Narrow"/>
              <w:i/>
              <w:sz w:val="20"/>
              <w:lang w:val="es-ES" w:eastAsia="es-ES"/>
            </w:rPr>
          </w:pPr>
          <w:r w:rsidRPr="00ED4728">
            <w:rPr>
              <w:rFonts w:ascii="Arial Narrow" w:hAnsi="Arial Narrow"/>
              <w:sz w:val="20"/>
              <w:lang w:val="es-ES" w:eastAsia="es-ES"/>
            </w:rPr>
            <w:t>INFORME ANUAL DE PRÁCTICAS EXTERNAS</w:t>
          </w:r>
        </w:p>
      </w:tc>
      <w:tc>
        <w:tcPr>
          <w:tcW w:w="1584" w:type="dxa"/>
          <w:vMerge w:val="restart"/>
          <w:tcBorders>
            <w:top w:val="double" w:sz="4" w:space="0" w:color="404040" w:themeColor="text1" w:themeTint="BF"/>
            <w:left w:val="single" w:sz="4" w:space="0" w:color="auto"/>
            <w:right w:val="double" w:sz="4" w:space="0" w:color="404040" w:themeColor="text1" w:themeTint="BF"/>
          </w:tcBorders>
          <w:vAlign w:val="center"/>
        </w:tcPr>
        <w:p w14:paraId="2DCF2358" w14:textId="77777777" w:rsidR="003C29B2" w:rsidRPr="007E20BB" w:rsidRDefault="003C29B2" w:rsidP="00B268AA">
          <w:pPr>
            <w:spacing w:after="0" w:line="240" w:lineRule="auto"/>
            <w:jc w:val="right"/>
            <w:rPr>
              <w:rFonts w:ascii="Arial Narrow" w:hAnsi="Arial Narrow"/>
              <w:b/>
              <w:i/>
              <w:smallCaps/>
              <w:noProof/>
              <w:sz w:val="19"/>
              <w:szCs w:val="19"/>
              <w:lang w:val="es-ES" w:eastAsia="es-ES"/>
            </w:rPr>
          </w:pPr>
          <w:r w:rsidRPr="007E20BB">
            <w:rPr>
              <w:rFonts w:ascii="Arial Narrow" w:hAnsi="Arial Narrow"/>
              <w:smallCaps/>
              <w:noProof/>
              <w:sz w:val="19"/>
              <w:szCs w:val="19"/>
              <w:lang w:val="es-ES" w:eastAsia="es-ES"/>
            </w:rPr>
            <w:t>Facultad de Ciencias de la Documentación</w:t>
          </w:r>
        </w:p>
        <w:p w14:paraId="7E8B9FFC" w14:textId="77777777" w:rsidR="003C29B2" w:rsidRPr="005B7C6B" w:rsidRDefault="003C29B2" w:rsidP="00B268AA">
          <w:pPr>
            <w:spacing w:after="0" w:line="240" w:lineRule="auto"/>
            <w:jc w:val="right"/>
            <w:rPr>
              <w:rFonts w:ascii="Arial Narrow" w:hAnsi="Arial Narrow"/>
              <w:b/>
              <w:i/>
              <w:lang w:eastAsia="es-ES"/>
            </w:rPr>
          </w:pPr>
          <w:r w:rsidRPr="007E20BB">
            <w:rPr>
              <w:rFonts w:ascii="Arial Narrow" w:hAnsi="Arial Narrow"/>
              <w:smallCaps/>
              <w:noProof/>
              <w:sz w:val="19"/>
              <w:szCs w:val="19"/>
              <w:lang w:val="es-ES" w:eastAsia="es-ES"/>
            </w:rPr>
            <w:t>y la Comunicación</w:t>
          </w:r>
        </w:p>
      </w:tc>
    </w:tr>
    <w:tr w:rsidR="003C29B2" w:rsidRPr="00707A24" w14:paraId="1E2E28AE" w14:textId="77777777" w:rsidTr="00B268AA">
      <w:trPr>
        <w:trHeight w:val="710"/>
        <w:jc w:val="center"/>
      </w:trPr>
      <w:tc>
        <w:tcPr>
          <w:tcW w:w="3240" w:type="dxa"/>
          <w:vMerge/>
          <w:tcBorders>
            <w:left w:val="double" w:sz="4" w:space="0" w:color="404040" w:themeColor="text1" w:themeTint="BF"/>
            <w:bottom w:val="double" w:sz="4" w:space="0" w:color="404040" w:themeColor="text1" w:themeTint="BF"/>
            <w:right w:val="single" w:sz="4" w:space="0" w:color="auto"/>
          </w:tcBorders>
        </w:tcPr>
        <w:p w14:paraId="17DF964B" w14:textId="77777777" w:rsidR="003C29B2" w:rsidRPr="00707A24" w:rsidRDefault="003C29B2" w:rsidP="003C29B2">
          <w:pPr>
            <w:rPr>
              <w:rFonts w:ascii="Arial Narrow" w:hAnsi="Arial Narrow"/>
              <w:color w:val="0F809C"/>
              <w:sz w:val="24"/>
              <w:szCs w:val="24"/>
              <w:lang w:eastAsia="es-ES"/>
            </w:rPr>
          </w:pPr>
        </w:p>
      </w:tc>
      <w:tc>
        <w:tcPr>
          <w:tcW w:w="1584" w:type="dxa"/>
          <w:tcBorders>
            <w:top w:val="single" w:sz="4" w:space="0" w:color="auto"/>
            <w:left w:val="single" w:sz="4" w:space="0" w:color="auto"/>
            <w:bottom w:val="double" w:sz="4" w:space="0" w:color="404040" w:themeColor="text1" w:themeTint="BF"/>
            <w:right w:val="single" w:sz="4" w:space="0" w:color="auto"/>
          </w:tcBorders>
          <w:vAlign w:val="center"/>
        </w:tcPr>
        <w:p w14:paraId="77957ED4" w14:textId="77777777" w:rsidR="003C29B2" w:rsidRPr="0021571D" w:rsidRDefault="003C29B2" w:rsidP="00B268AA">
          <w:pPr>
            <w:spacing w:after="0" w:line="240" w:lineRule="auto"/>
            <w:jc w:val="center"/>
            <w:rPr>
              <w:rFonts w:ascii="Arial Narrow" w:hAnsi="Arial Narrow"/>
              <w:b/>
              <w:i/>
              <w:sz w:val="20"/>
              <w:lang w:eastAsia="es-ES"/>
            </w:rPr>
          </w:pPr>
          <w:r w:rsidRPr="0021571D">
            <w:rPr>
              <w:rFonts w:ascii="Arial Narrow" w:hAnsi="Arial Narrow"/>
              <w:sz w:val="20"/>
              <w:lang w:eastAsia="es-ES"/>
            </w:rPr>
            <w:t>CURSO: 20XX/XX</w:t>
          </w:r>
        </w:p>
      </w:tc>
      <w:tc>
        <w:tcPr>
          <w:tcW w:w="3096" w:type="dxa"/>
          <w:tcBorders>
            <w:top w:val="single" w:sz="4" w:space="0" w:color="auto"/>
            <w:left w:val="single" w:sz="4" w:space="0" w:color="auto"/>
            <w:bottom w:val="double" w:sz="4" w:space="0" w:color="404040" w:themeColor="text1" w:themeTint="BF"/>
            <w:right w:val="single" w:sz="4" w:space="0" w:color="auto"/>
          </w:tcBorders>
          <w:vAlign w:val="center"/>
        </w:tcPr>
        <w:p w14:paraId="3D2F8513" w14:textId="184DB3B7" w:rsidR="003C29B2" w:rsidRPr="0021571D" w:rsidRDefault="003C29B2" w:rsidP="00B268AA">
          <w:pPr>
            <w:spacing w:after="0" w:line="240" w:lineRule="auto"/>
            <w:jc w:val="center"/>
            <w:rPr>
              <w:rFonts w:ascii="Arial Narrow" w:hAnsi="Arial Narrow"/>
              <w:b/>
              <w:i/>
              <w:sz w:val="20"/>
              <w:lang w:eastAsia="es-ES"/>
            </w:rPr>
          </w:pPr>
          <w:r w:rsidRPr="0021571D">
            <w:rPr>
              <w:rFonts w:ascii="Arial Narrow" w:hAnsi="Arial Narrow"/>
              <w:sz w:val="20"/>
              <w:lang w:eastAsia="es-ES"/>
            </w:rPr>
            <w:t xml:space="preserve">CÓDIGO: </w:t>
          </w:r>
          <w:r w:rsidRPr="0021571D">
            <w:rPr>
              <w:rFonts w:ascii="Arial Narrow" w:hAnsi="Arial Narrow"/>
              <w:sz w:val="20"/>
            </w:rPr>
            <w:t>PR/CL011_D01</w:t>
          </w:r>
          <w:r w:rsidR="001C1DB7">
            <w:rPr>
              <w:rFonts w:ascii="Arial Narrow" w:hAnsi="Arial Narrow"/>
              <w:sz w:val="20"/>
            </w:rPr>
            <w:t>8</w:t>
          </w:r>
        </w:p>
      </w:tc>
      <w:tc>
        <w:tcPr>
          <w:tcW w:w="1584" w:type="dxa"/>
          <w:vMerge/>
          <w:tcBorders>
            <w:left w:val="single" w:sz="4" w:space="0" w:color="auto"/>
            <w:bottom w:val="double" w:sz="4" w:space="0" w:color="404040" w:themeColor="text1" w:themeTint="BF"/>
            <w:right w:val="double" w:sz="4" w:space="0" w:color="404040" w:themeColor="text1" w:themeTint="BF"/>
          </w:tcBorders>
          <w:vAlign w:val="center"/>
        </w:tcPr>
        <w:p w14:paraId="6310FFB2" w14:textId="77777777" w:rsidR="003C29B2" w:rsidRPr="00707A24" w:rsidRDefault="003C29B2" w:rsidP="003C29B2">
          <w:pPr>
            <w:rPr>
              <w:rFonts w:ascii="Arial Narrow" w:hAnsi="Arial Narrow"/>
              <w:b/>
              <w:i/>
              <w:lang w:eastAsia="es-ES"/>
            </w:rPr>
          </w:pPr>
        </w:p>
      </w:tc>
    </w:tr>
  </w:tbl>
  <w:p w14:paraId="6BDB6CF5" w14:textId="77777777" w:rsidR="003C29B2" w:rsidRDefault="003C29B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0B89" w14:textId="77777777" w:rsidR="001C1DB7" w:rsidRDefault="001C1DB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1712"/>
      <w:gridCol w:w="2537"/>
      <w:gridCol w:w="1539"/>
    </w:tblGrid>
    <w:tr w:rsidR="003C29B2" w:rsidRPr="00707A24" w14:paraId="517A4A99" w14:textId="77777777" w:rsidTr="00B268AA">
      <w:trPr>
        <w:trHeight w:val="716"/>
        <w:jc w:val="center"/>
      </w:trPr>
      <w:tc>
        <w:tcPr>
          <w:tcW w:w="3216" w:type="dxa"/>
          <w:vMerge w:val="restart"/>
          <w:tcBorders>
            <w:top w:val="double" w:sz="4" w:space="0" w:color="auto"/>
            <w:left w:val="double" w:sz="4" w:space="0" w:color="auto"/>
            <w:right w:val="single" w:sz="4" w:space="0" w:color="auto"/>
          </w:tcBorders>
          <w:vAlign w:val="center"/>
        </w:tcPr>
        <w:p w14:paraId="38C7448D" w14:textId="77777777" w:rsidR="003C29B2" w:rsidRPr="00707A24" w:rsidRDefault="003C29B2" w:rsidP="00B268AA">
          <w:pPr>
            <w:jc w:val="center"/>
            <w:rPr>
              <w:rFonts w:ascii="Arial Narrow" w:hAnsi="Arial Narrow"/>
              <w:lang w:val="es-ES_tradnl"/>
            </w:rPr>
          </w:pPr>
          <w:r>
            <w:rPr>
              <w:rFonts w:ascii="Arial Narrow" w:hAnsi="Arial Narrow"/>
              <w:noProof/>
              <w:lang w:val="es-ES" w:eastAsia="es-ES"/>
            </w:rPr>
            <w:drawing>
              <wp:inline distT="0" distB="0" distL="0" distR="0" wp14:anchorId="6ACC61EA" wp14:editId="3DD53363">
                <wp:extent cx="1884680" cy="580390"/>
                <wp:effectExtent l="19050" t="0" r="1270" b="0"/>
                <wp:docPr id="8" name="2 Imagen" descr="Marca_1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Marca_1 color.png"/>
                        <pic:cNvPicPr>
                          <a:picLocks noChangeAspect="1" noChangeArrowheads="1"/>
                        </pic:cNvPicPr>
                      </pic:nvPicPr>
                      <pic:blipFill>
                        <a:blip r:embed="rId1"/>
                        <a:srcRect/>
                        <a:stretch>
                          <a:fillRect/>
                        </a:stretch>
                      </pic:blipFill>
                      <pic:spPr bwMode="auto">
                        <a:xfrm>
                          <a:off x="0" y="0"/>
                          <a:ext cx="1884680" cy="580390"/>
                        </a:xfrm>
                        <a:prstGeom prst="rect">
                          <a:avLst/>
                        </a:prstGeom>
                        <a:noFill/>
                        <a:ln w="9525">
                          <a:noFill/>
                          <a:miter lim="800000"/>
                          <a:headEnd/>
                          <a:tailEnd/>
                        </a:ln>
                      </pic:spPr>
                    </pic:pic>
                  </a:graphicData>
                </a:graphic>
              </wp:inline>
            </w:drawing>
          </w:r>
        </w:p>
      </w:tc>
      <w:tc>
        <w:tcPr>
          <w:tcW w:w="4249" w:type="dxa"/>
          <w:gridSpan w:val="2"/>
          <w:tcBorders>
            <w:top w:val="double" w:sz="4" w:space="0" w:color="auto"/>
            <w:left w:val="single" w:sz="4" w:space="0" w:color="auto"/>
            <w:bottom w:val="single" w:sz="4" w:space="0" w:color="auto"/>
            <w:right w:val="single" w:sz="4" w:space="0" w:color="auto"/>
          </w:tcBorders>
          <w:vAlign w:val="center"/>
        </w:tcPr>
        <w:p w14:paraId="4F9DA492" w14:textId="77777777" w:rsidR="003C29B2" w:rsidRPr="00ED4728" w:rsidRDefault="003C29B2" w:rsidP="00B268AA">
          <w:pPr>
            <w:spacing w:after="0" w:line="240" w:lineRule="auto"/>
            <w:jc w:val="center"/>
            <w:rPr>
              <w:rFonts w:ascii="Arial Narrow" w:hAnsi="Arial Narrow"/>
              <w:i/>
              <w:lang w:val="es-ES" w:eastAsia="es-ES"/>
            </w:rPr>
          </w:pPr>
          <w:r w:rsidRPr="00ED4728">
            <w:rPr>
              <w:rFonts w:ascii="Arial Narrow" w:hAnsi="Arial Narrow"/>
              <w:lang w:val="es-ES" w:eastAsia="es-ES"/>
            </w:rPr>
            <w:t>I</w:t>
          </w:r>
          <w:r w:rsidRPr="00ED4728">
            <w:rPr>
              <w:rFonts w:ascii="Arial Narrow" w:hAnsi="Arial Narrow"/>
              <w:sz w:val="20"/>
              <w:lang w:val="es-ES" w:eastAsia="es-ES"/>
            </w:rPr>
            <w:t>NFORME ANUAL DE PRÁCTICAS EXTERNAS</w:t>
          </w:r>
        </w:p>
      </w:tc>
      <w:tc>
        <w:tcPr>
          <w:tcW w:w="1539" w:type="dxa"/>
          <w:vMerge w:val="restart"/>
          <w:tcBorders>
            <w:top w:val="double" w:sz="4" w:space="0" w:color="auto"/>
            <w:left w:val="single" w:sz="4" w:space="0" w:color="auto"/>
            <w:right w:val="double" w:sz="4" w:space="0" w:color="auto"/>
          </w:tcBorders>
          <w:vAlign w:val="center"/>
        </w:tcPr>
        <w:p w14:paraId="6DBF5C96" w14:textId="77777777" w:rsidR="003C29B2" w:rsidRPr="007E20BB" w:rsidRDefault="003C29B2" w:rsidP="00B268AA">
          <w:pPr>
            <w:spacing w:after="0" w:line="240" w:lineRule="auto"/>
            <w:jc w:val="right"/>
            <w:rPr>
              <w:rFonts w:ascii="Arial Narrow" w:hAnsi="Arial Narrow"/>
              <w:b/>
              <w:i/>
              <w:smallCaps/>
              <w:noProof/>
              <w:sz w:val="19"/>
              <w:szCs w:val="19"/>
              <w:lang w:val="es-ES" w:eastAsia="es-ES"/>
            </w:rPr>
          </w:pPr>
          <w:r w:rsidRPr="007E20BB">
            <w:rPr>
              <w:rFonts w:ascii="Arial Narrow" w:hAnsi="Arial Narrow"/>
              <w:smallCaps/>
              <w:noProof/>
              <w:sz w:val="19"/>
              <w:szCs w:val="19"/>
              <w:lang w:val="es-ES" w:eastAsia="es-ES"/>
            </w:rPr>
            <w:t>Facultad de Ciencias de la Documentación</w:t>
          </w:r>
        </w:p>
        <w:p w14:paraId="614FE7BE" w14:textId="77777777" w:rsidR="003C29B2" w:rsidRPr="005B7C6B" w:rsidRDefault="003C29B2" w:rsidP="00B268AA">
          <w:pPr>
            <w:spacing w:after="0" w:line="240" w:lineRule="auto"/>
            <w:jc w:val="right"/>
            <w:rPr>
              <w:rFonts w:ascii="Arial Narrow" w:hAnsi="Arial Narrow"/>
              <w:b/>
              <w:i/>
              <w:lang w:eastAsia="es-ES"/>
            </w:rPr>
          </w:pPr>
          <w:r w:rsidRPr="007E20BB">
            <w:rPr>
              <w:rFonts w:ascii="Arial Narrow" w:hAnsi="Arial Narrow"/>
              <w:smallCaps/>
              <w:noProof/>
              <w:sz w:val="19"/>
              <w:szCs w:val="19"/>
              <w:lang w:val="es-ES" w:eastAsia="es-ES"/>
            </w:rPr>
            <w:t>y la Comunicación</w:t>
          </w:r>
        </w:p>
      </w:tc>
    </w:tr>
    <w:tr w:rsidR="003C29B2" w:rsidRPr="00707A24" w14:paraId="4E13F4C6" w14:textId="77777777" w:rsidTr="00B268AA">
      <w:trPr>
        <w:trHeight w:val="507"/>
        <w:jc w:val="center"/>
      </w:trPr>
      <w:tc>
        <w:tcPr>
          <w:tcW w:w="3216" w:type="dxa"/>
          <w:vMerge/>
          <w:tcBorders>
            <w:left w:val="double" w:sz="4" w:space="0" w:color="auto"/>
            <w:bottom w:val="double" w:sz="4" w:space="0" w:color="auto"/>
            <w:right w:val="single" w:sz="4" w:space="0" w:color="auto"/>
          </w:tcBorders>
        </w:tcPr>
        <w:p w14:paraId="5B8CC2F8" w14:textId="77777777" w:rsidR="003C29B2" w:rsidRPr="00707A24" w:rsidRDefault="003C29B2" w:rsidP="003C29B2">
          <w:pPr>
            <w:rPr>
              <w:rFonts w:ascii="Arial Narrow" w:hAnsi="Arial Narrow"/>
              <w:color w:val="0F809C"/>
              <w:sz w:val="24"/>
              <w:szCs w:val="24"/>
              <w:lang w:eastAsia="es-ES"/>
            </w:rPr>
          </w:pPr>
        </w:p>
      </w:tc>
      <w:tc>
        <w:tcPr>
          <w:tcW w:w="1712" w:type="dxa"/>
          <w:tcBorders>
            <w:top w:val="single" w:sz="4" w:space="0" w:color="auto"/>
            <w:left w:val="single" w:sz="4" w:space="0" w:color="auto"/>
            <w:bottom w:val="double" w:sz="4" w:space="0" w:color="auto"/>
            <w:right w:val="single" w:sz="4" w:space="0" w:color="auto"/>
          </w:tcBorders>
          <w:vAlign w:val="center"/>
        </w:tcPr>
        <w:p w14:paraId="422099CE" w14:textId="77777777" w:rsidR="003C29B2" w:rsidRPr="00414FA5" w:rsidRDefault="003C29B2" w:rsidP="00B268AA">
          <w:pPr>
            <w:spacing w:after="0" w:line="240" w:lineRule="auto"/>
            <w:jc w:val="center"/>
            <w:rPr>
              <w:rFonts w:ascii="Arial Narrow" w:hAnsi="Arial Narrow"/>
              <w:b/>
              <w:i/>
              <w:sz w:val="20"/>
              <w:lang w:eastAsia="es-ES"/>
            </w:rPr>
          </w:pPr>
          <w:r w:rsidRPr="00414FA5">
            <w:rPr>
              <w:rFonts w:ascii="Arial Narrow" w:hAnsi="Arial Narrow"/>
              <w:sz w:val="20"/>
              <w:lang w:eastAsia="es-ES"/>
            </w:rPr>
            <w:t>CURSO: 20XX/XX</w:t>
          </w:r>
        </w:p>
      </w:tc>
      <w:tc>
        <w:tcPr>
          <w:tcW w:w="2537" w:type="dxa"/>
          <w:tcBorders>
            <w:top w:val="single" w:sz="4" w:space="0" w:color="auto"/>
            <w:left w:val="single" w:sz="4" w:space="0" w:color="auto"/>
            <w:bottom w:val="double" w:sz="4" w:space="0" w:color="auto"/>
            <w:right w:val="single" w:sz="4" w:space="0" w:color="auto"/>
          </w:tcBorders>
          <w:vAlign w:val="center"/>
        </w:tcPr>
        <w:p w14:paraId="77B95B62" w14:textId="0293125A" w:rsidR="003C29B2" w:rsidRPr="00414FA5" w:rsidRDefault="003C29B2" w:rsidP="00B268AA">
          <w:pPr>
            <w:spacing w:after="0" w:line="240" w:lineRule="auto"/>
            <w:jc w:val="center"/>
            <w:rPr>
              <w:rFonts w:ascii="Arial Narrow" w:hAnsi="Arial Narrow"/>
              <w:b/>
              <w:i/>
              <w:sz w:val="20"/>
              <w:lang w:eastAsia="es-ES"/>
            </w:rPr>
          </w:pPr>
          <w:r w:rsidRPr="00414FA5">
            <w:rPr>
              <w:rFonts w:ascii="Arial Narrow" w:hAnsi="Arial Narrow"/>
              <w:sz w:val="20"/>
              <w:lang w:eastAsia="es-ES"/>
            </w:rPr>
            <w:t xml:space="preserve">CÓDIGO: </w:t>
          </w:r>
          <w:r w:rsidRPr="00414FA5">
            <w:rPr>
              <w:rFonts w:ascii="Arial Narrow" w:hAnsi="Arial Narrow"/>
              <w:sz w:val="20"/>
            </w:rPr>
            <w:t>PR/CL011_D0</w:t>
          </w:r>
          <w:r w:rsidR="001C1DB7">
            <w:rPr>
              <w:rFonts w:ascii="Arial Narrow" w:hAnsi="Arial Narrow"/>
              <w:sz w:val="20"/>
            </w:rPr>
            <w:t>18</w:t>
          </w:r>
        </w:p>
      </w:tc>
      <w:tc>
        <w:tcPr>
          <w:tcW w:w="1539" w:type="dxa"/>
          <w:vMerge/>
          <w:tcBorders>
            <w:left w:val="single" w:sz="4" w:space="0" w:color="auto"/>
            <w:bottom w:val="double" w:sz="4" w:space="0" w:color="auto"/>
            <w:right w:val="double" w:sz="4" w:space="0" w:color="auto"/>
          </w:tcBorders>
          <w:vAlign w:val="center"/>
        </w:tcPr>
        <w:p w14:paraId="1CF3BFDB" w14:textId="77777777" w:rsidR="003C29B2" w:rsidRPr="00707A24" w:rsidRDefault="003C29B2" w:rsidP="003C29B2">
          <w:pPr>
            <w:rPr>
              <w:rFonts w:ascii="Arial Narrow" w:hAnsi="Arial Narrow"/>
              <w:b/>
              <w:i/>
              <w:lang w:eastAsia="es-ES"/>
            </w:rPr>
          </w:pPr>
        </w:p>
      </w:tc>
    </w:tr>
  </w:tbl>
  <w:p w14:paraId="6EA21CF4" w14:textId="77777777" w:rsidR="003C29B2" w:rsidRDefault="003C29B2" w:rsidP="003C29B2">
    <w:pPr>
      <w:pStyle w:val="Encabezado"/>
      <w:tabs>
        <w:tab w:val="clear" w:pos="4252"/>
        <w:tab w:val="clear" w:pos="8504"/>
        <w:tab w:val="left" w:pos="3404"/>
      </w:tabs>
      <w:ind w:left="-567"/>
    </w:pPr>
    <w:r>
      <w:t xml:space="preserve">   </w:t>
    </w:r>
    <w:r>
      <w:tab/>
    </w:r>
  </w:p>
  <w:p w14:paraId="5C3DB25A" w14:textId="77777777" w:rsidR="003C29B2" w:rsidRDefault="003C29B2" w:rsidP="003C29B2">
    <w:pPr>
      <w:pStyle w:val="Encabezado"/>
      <w:tabs>
        <w:tab w:val="clear" w:pos="4252"/>
        <w:tab w:val="clear" w:pos="8504"/>
        <w:tab w:val="left" w:pos="1560"/>
        <w:tab w:val="left" w:pos="3404"/>
      </w:tabs>
      <w:ind w:left="-993"/>
    </w:pPr>
  </w:p>
  <w:p w14:paraId="45F00E52" w14:textId="77777777" w:rsidR="003C29B2" w:rsidRDefault="003C29B2" w:rsidP="003C29B2">
    <w:pPr>
      <w:pStyle w:val="Encabezado"/>
      <w:tabs>
        <w:tab w:val="clear" w:pos="4252"/>
        <w:tab w:val="clear" w:pos="8504"/>
        <w:tab w:val="left" w:pos="2405"/>
      </w:tabs>
      <w:ind w:left="-993"/>
    </w:pPr>
    <w:r>
      <w:tab/>
    </w:r>
  </w:p>
  <w:p w14:paraId="256241A6" w14:textId="77777777" w:rsidR="003C29B2" w:rsidRDefault="00000000" w:rsidP="003C29B2">
    <w:pPr>
      <w:pStyle w:val="Encabezado"/>
      <w:tabs>
        <w:tab w:val="clear" w:pos="4252"/>
        <w:tab w:val="clear" w:pos="8504"/>
        <w:tab w:val="left" w:pos="1560"/>
        <w:tab w:val="left" w:pos="3404"/>
      </w:tabs>
      <w:ind w:left="-993"/>
    </w:pPr>
    <w:r>
      <w:rPr>
        <w:noProof/>
        <w:lang w:eastAsia="es-ES"/>
      </w:rPr>
      <w:pict w14:anchorId="37212DAA">
        <v:rect id="_x0000_s1039" style="position:absolute;left:0;text-align:left;margin-left:-96.35pt;margin-top:315.9pt;width:181.85pt;height:18.75pt;rotation:270;z-index:251650560" stroked="f">
          <v:textbox style="layout-flow:vertical;mso-layout-flow-alt:bottom-to-top;mso-next-textbox:#_x0000_s1039">
            <w:txbxContent>
              <w:p w14:paraId="0EE19E4A" w14:textId="77777777" w:rsidR="003C29B2" w:rsidRPr="009D498D" w:rsidRDefault="003C29B2" w:rsidP="003C29B2">
                <w:pPr>
                  <w:jc w:val="center"/>
                  <w:rPr>
                    <w:rFonts w:ascii="Arial Narrow" w:hAnsi="Arial Narrow"/>
                    <w:color w:val="808080" w:themeColor="background1" w:themeShade="80"/>
                    <w:sz w:val="12"/>
                    <w:szCs w:val="12"/>
                  </w:rPr>
                </w:pPr>
                <w:r w:rsidRPr="009D498D">
                  <w:rPr>
                    <w:rFonts w:ascii="Arial Narrow" w:hAnsi="Arial Narrow"/>
                    <w:color w:val="808080" w:themeColor="background1" w:themeShade="80"/>
                    <w:sz w:val="12"/>
                    <w:szCs w:val="12"/>
                  </w:rPr>
                  <w:t>P/CL0</w:t>
                </w:r>
                <w:r>
                  <w:rPr>
                    <w:rFonts w:ascii="Arial Narrow" w:hAnsi="Arial Narrow"/>
                    <w:color w:val="808080" w:themeColor="background1" w:themeShade="80"/>
                    <w:sz w:val="12"/>
                    <w:szCs w:val="12"/>
                  </w:rPr>
                  <w:t>11</w:t>
                </w:r>
                <w:r w:rsidRPr="009D498D">
                  <w:rPr>
                    <w:rFonts w:ascii="Arial Narrow" w:hAnsi="Arial Narrow"/>
                    <w:color w:val="808080" w:themeColor="background1" w:themeShade="80"/>
                    <w:sz w:val="12"/>
                    <w:szCs w:val="12"/>
                  </w:rPr>
                  <w:t>_FDyC_</w:t>
                </w:r>
                <w:proofErr w:type="gramStart"/>
                <w:r w:rsidR="00B268AA">
                  <w:rPr>
                    <w:rFonts w:ascii="Arial Narrow" w:hAnsi="Arial Narrow"/>
                    <w:color w:val="808080" w:themeColor="background1" w:themeShade="80"/>
                    <w:sz w:val="12"/>
                    <w:szCs w:val="12"/>
                  </w:rPr>
                  <w:t xml:space="preserve">AXIX  </w:t>
                </w:r>
                <w:r>
                  <w:rPr>
                    <w:rFonts w:ascii="Arial Narrow" w:hAnsi="Arial Narrow"/>
                    <w:color w:val="808080" w:themeColor="background1" w:themeShade="80"/>
                    <w:sz w:val="12"/>
                    <w:szCs w:val="12"/>
                  </w:rPr>
                  <w:t>-</w:t>
                </w:r>
                <w:proofErr w:type="gramEnd"/>
                <w:r>
                  <w:rPr>
                    <w:rFonts w:ascii="Arial Narrow" w:hAnsi="Arial Narrow"/>
                    <w:color w:val="808080" w:themeColor="background1" w:themeShade="80"/>
                    <w:sz w:val="12"/>
                    <w:szCs w:val="12"/>
                  </w:rPr>
                  <w:t xml:space="preserve">  2016</w:t>
                </w:r>
              </w:p>
              <w:p w14:paraId="008233F6" w14:textId="77777777" w:rsidR="003C29B2" w:rsidRPr="009D498D" w:rsidRDefault="003C29B2" w:rsidP="003C29B2">
                <w:pPr>
                  <w:jc w:val="center"/>
                  <w:rPr>
                    <w:rFonts w:ascii="Arial Narrow" w:hAnsi="Arial Narrow"/>
                    <w:color w:val="808080" w:themeColor="background1" w:themeShade="80"/>
                    <w:sz w:val="12"/>
                    <w:szCs w:val="12"/>
                  </w:rPr>
                </w:pPr>
              </w:p>
              <w:p w14:paraId="1E1004E3" w14:textId="77777777" w:rsidR="003C29B2" w:rsidRPr="009D498D" w:rsidRDefault="003C29B2" w:rsidP="003C29B2">
                <w:pPr>
                  <w:rPr>
                    <w:sz w:val="12"/>
                    <w:szCs w:val="12"/>
                  </w:rPr>
                </w:pP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036B"/>
    <w:multiLevelType w:val="hybridMultilevel"/>
    <w:tmpl w:val="F3D610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66431D6"/>
    <w:multiLevelType w:val="hybridMultilevel"/>
    <w:tmpl w:val="5D60B6E8"/>
    <w:lvl w:ilvl="0" w:tplc="4CF24274">
      <w:start w:val="1"/>
      <w:numFmt w:val="bullet"/>
      <w:lvlText w:val="-"/>
      <w:lvlJc w:val="left"/>
      <w:pPr>
        <w:ind w:left="360" w:hanging="360"/>
      </w:pPr>
      <w:rPr>
        <w:rFonts w:ascii="Arial Narrow" w:eastAsiaTheme="minorHAnsi" w:hAnsi="Arial Narrow" w:cstheme="minorBidi" w:hint="default"/>
      </w:rPr>
    </w:lvl>
    <w:lvl w:ilvl="1" w:tplc="0C0A0003" w:tentative="1">
      <w:start w:val="1"/>
      <w:numFmt w:val="bullet"/>
      <w:lvlText w:val="o"/>
      <w:lvlJc w:val="left"/>
      <w:pPr>
        <w:ind w:left="372" w:hanging="360"/>
      </w:pPr>
      <w:rPr>
        <w:rFonts w:ascii="Courier New" w:hAnsi="Courier New" w:cs="Courier New" w:hint="default"/>
      </w:rPr>
    </w:lvl>
    <w:lvl w:ilvl="2" w:tplc="0C0A0005" w:tentative="1">
      <w:start w:val="1"/>
      <w:numFmt w:val="bullet"/>
      <w:lvlText w:val=""/>
      <w:lvlJc w:val="left"/>
      <w:pPr>
        <w:ind w:left="1092" w:hanging="360"/>
      </w:pPr>
      <w:rPr>
        <w:rFonts w:ascii="Wingdings" w:hAnsi="Wingdings" w:hint="default"/>
      </w:rPr>
    </w:lvl>
    <w:lvl w:ilvl="3" w:tplc="0C0A0001" w:tentative="1">
      <w:start w:val="1"/>
      <w:numFmt w:val="bullet"/>
      <w:lvlText w:val=""/>
      <w:lvlJc w:val="left"/>
      <w:pPr>
        <w:ind w:left="1812" w:hanging="360"/>
      </w:pPr>
      <w:rPr>
        <w:rFonts w:ascii="Symbol" w:hAnsi="Symbol" w:hint="default"/>
      </w:rPr>
    </w:lvl>
    <w:lvl w:ilvl="4" w:tplc="0C0A0003" w:tentative="1">
      <w:start w:val="1"/>
      <w:numFmt w:val="bullet"/>
      <w:lvlText w:val="o"/>
      <w:lvlJc w:val="left"/>
      <w:pPr>
        <w:ind w:left="2532" w:hanging="360"/>
      </w:pPr>
      <w:rPr>
        <w:rFonts w:ascii="Courier New" w:hAnsi="Courier New" w:cs="Courier New" w:hint="default"/>
      </w:rPr>
    </w:lvl>
    <w:lvl w:ilvl="5" w:tplc="0C0A0005" w:tentative="1">
      <w:start w:val="1"/>
      <w:numFmt w:val="bullet"/>
      <w:lvlText w:val=""/>
      <w:lvlJc w:val="left"/>
      <w:pPr>
        <w:ind w:left="3252" w:hanging="360"/>
      </w:pPr>
      <w:rPr>
        <w:rFonts w:ascii="Wingdings" w:hAnsi="Wingdings" w:hint="default"/>
      </w:rPr>
    </w:lvl>
    <w:lvl w:ilvl="6" w:tplc="0C0A0001" w:tentative="1">
      <w:start w:val="1"/>
      <w:numFmt w:val="bullet"/>
      <w:lvlText w:val=""/>
      <w:lvlJc w:val="left"/>
      <w:pPr>
        <w:ind w:left="3972" w:hanging="360"/>
      </w:pPr>
      <w:rPr>
        <w:rFonts w:ascii="Symbol" w:hAnsi="Symbol" w:hint="default"/>
      </w:rPr>
    </w:lvl>
    <w:lvl w:ilvl="7" w:tplc="0C0A0003" w:tentative="1">
      <w:start w:val="1"/>
      <w:numFmt w:val="bullet"/>
      <w:lvlText w:val="o"/>
      <w:lvlJc w:val="left"/>
      <w:pPr>
        <w:ind w:left="4692" w:hanging="360"/>
      </w:pPr>
      <w:rPr>
        <w:rFonts w:ascii="Courier New" w:hAnsi="Courier New" w:cs="Courier New" w:hint="default"/>
      </w:rPr>
    </w:lvl>
    <w:lvl w:ilvl="8" w:tplc="0C0A0005" w:tentative="1">
      <w:start w:val="1"/>
      <w:numFmt w:val="bullet"/>
      <w:lvlText w:val=""/>
      <w:lvlJc w:val="left"/>
      <w:pPr>
        <w:ind w:left="5412" w:hanging="360"/>
      </w:pPr>
      <w:rPr>
        <w:rFonts w:ascii="Wingdings" w:hAnsi="Wingdings" w:hint="default"/>
      </w:rPr>
    </w:lvl>
  </w:abstractNum>
  <w:abstractNum w:abstractNumId="2" w15:restartNumberingAfterBreak="0">
    <w:nsid w:val="16C772C0"/>
    <w:multiLevelType w:val="hybridMultilevel"/>
    <w:tmpl w:val="11E26DB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17693CAD"/>
    <w:multiLevelType w:val="hybridMultilevel"/>
    <w:tmpl w:val="F89E6F7A"/>
    <w:lvl w:ilvl="0" w:tplc="82683F3C">
      <w:start w:val="2"/>
      <w:numFmt w:val="bullet"/>
      <w:lvlText w:val="-"/>
      <w:lvlJc w:val="left"/>
      <w:pPr>
        <w:ind w:left="1440" w:hanging="360"/>
      </w:pPr>
      <w:rPr>
        <w:rFonts w:ascii="Calibri" w:eastAsiaTheme="minorHAnsi" w:hAnsi="Calibri" w:cstheme="minorBidi" w:hint="default"/>
      </w:rPr>
    </w:lvl>
    <w:lvl w:ilvl="1" w:tplc="82683F3C">
      <w:start w:val="2"/>
      <w:numFmt w:val="bullet"/>
      <w:lvlText w:val="-"/>
      <w:lvlJc w:val="left"/>
      <w:pPr>
        <w:ind w:left="2160" w:hanging="360"/>
      </w:pPr>
      <w:rPr>
        <w:rFonts w:ascii="Calibri" w:eastAsiaTheme="minorHAnsi" w:hAnsi="Calibri" w:cstheme="minorBidi"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CF22A65"/>
    <w:multiLevelType w:val="hybridMultilevel"/>
    <w:tmpl w:val="5122D6CA"/>
    <w:lvl w:ilvl="0" w:tplc="0C0A0001">
      <w:start w:val="1"/>
      <w:numFmt w:val="bullet"/>
      <w:lvlText w:val=""/>
      <w:lvlJc w:val="left"/>
      <w:pPr>
        <w:ind w:left="1453" w:hanging="360"/>
      </w:pPr>
      <w:rPr>
        <w:rFonts w:ascii="Symbol" w:hAnsi="Symbol" w:hint="default"/>
      </w:rPr>
    </w:lvl>
    <w:lvl w:ilvl="1" w:tplc="8A1A671A">
      <w:numFmt w:val="bullet"/>
      <w:lvlText w:val="•"/>
      <w:lvlJc w:val="left"/>
      <w:pPr>
        <w:ind w:left="2173" w:hanging="360"/>
      </w:pPr>
      <w:rPr>
        <w:rFonts w:ascii="Arial" w:eastAsia="Arial" w:hAnsi="Arial" w:cs="Arial" w:hint="default"/>
        <w:w w:val="135"/>
      </w:rPr>
    </w:lvl>
    <w:lvl w:ilvl="2" w:tplc="0C0A0005" w:tentative="1">
      <w:start w:val="1"/>
      <w:numFmt w:val="bullet"/>
      <w:lvlText w:val=""/>
      <w:lvlJc w:val="left"/>
      <w:pPr>
        <w:ind w:left="2893" w:hanging="360"/>
      </w:pPr>
      <w:rPr>
        <w:rFonts w:ascii="Wingdings" w:hAnsi="Wingdings" w:hint="default"/>
      </w:rPr>
    </w:lvl>
    <w:lvl w:ilvl="3" w:tplc="0C0A0001" w:tentative="1">
      <w:start w:val="1"/>
      <w:numFmt w:val="bullet"/>
      <w:lvlText w:val=""/>
      <w:lvlJc w:val="left"/>
      <w:pPr>
        <w:ind w:left="3613" w:hanging="360"/>
      </w:pPr>
      <w:rPr>
        <w:rFonts w:ascii="Symbol" w:hAnsi="Symbol" w:hint="default"/>
      </w:rPr>
    </w:lvl>
    <w:lvl w:ilvl="4" w:tplc="0C0A0003" w:tentative="1">
      <w:start w:val="1"/>
      <w:numFmt w:val="bullet"/>
      <w:lvlText w:val="o"/>
      <w:lvlJc w:val="left"/>
      <w:pPr>
        <w:ind w:left="4333" w:hanging="360"/>
      </w:pPr>
      <w:rPr>
        <w:rFonts w:ascii="Courier New" w:hAnsi="Courier New" w:cs="Courier New" w:hint="default"/>
      </w:rPr>
    </w:lvl>
    <w:lvl w:ilvl="5" w:tplc="0C0A0005" w:tentative="1">
      <w:start w:val="1"/>
      <w:numFmt w:val="bullet"/>
      <w:lvlText w:val=""/>
      <w:lvlJc w:val="left"/>
      <w:pPr>
        <w:ind w:left="5053" w:hanging="360"/>
      </w:pPr>
      <w:rPr>
        <w:rFonts w:ascii="Wingdings" w:hAnsi="Wingdings" w:hint="default"/>
      </w:rPr>
    </w:lvl>
    <w:lvl w:ilvl="6" w:tplc="0C0A0001" w:tentative="1">
      <w:start w:val="1"/>
      <w:numFmt w:val="bullet"/>
      <w:lvlText w:val=""/>
      <w:lvlJc w:val="left"/>
      <w:pPr>
        <w:ind w:left="5773" w:hanging="360"/>
      </w:pPr>
      <w:rPr>
        <w:rFonts w:ascii="Symbol" w:hAnsi="Symbol" w:hint="default"/>
      </w:rPr>
    </w:lvl>
    <w:lvl w:ilvl="7" w:tplc="0C0A0003" w:tentative="1">
      <w:start w:val="1"/>
      <w:numFmt w:val="bullet"/>
      <w:lvlText w:val="o"/>
      <w:lvlJc w:val="left"/>
      <w:pPr>
        <w:ind w:left="6493" w:hanging="360"/>
      </w:pPr>
      <w:rPr>
        <w:rFonts w:ascii="Courier New" w:hAnsi="Courier New" w:cs="Courier New" w:hint="default"/>
      </w:rPr>
    </w:lvl>
    <w:lvl w:ilvl="8" w:tplc="0C0A0005" w:tentative="1">
      <w:start w:val="1"/>
      <w:numFmt w:val="bullet"/>
      <w:lvlText w:val=""/>
      <w:lvlJc w:val="left"/>
      <w:pPr>
        <w:ind w:left="7213" w:hanging="360"/>
      </w:pPr>
      <w:rPr>
        <w:rFonts w:ascii="Wingdings" w:hAnsi="Wingdings" w:hint="default"/>
      </w:rPr>
    </w:lvl>
  </w:abstractNum>
  <w:abstractNum w:abstractNumId="5" w15:restartNumberingAfterBreak="0">
    <w:nsid w:val="272C7625"/>
    <w:multiLevelType w:val="hybridMultilevel"/>
    <w:tmpl w:val="96AA8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CE49D5"/>
    <w:multiLevelType w:val="hybridMultilevel"/>
    <w:tmpl w:val="6FD0EF62"/>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7" w15:restartNumberingAfterBreak="0">
    <w:nsid w:val="2F976E72"/>
    <w:multiLevelType w:val="hybridMultilevel"/>
    <w:tmpl w:val="D80C0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786CC7"/>
    <w:multiLevelType w:val="hybridMultilevel"/>
    <w:tmpl w:val="904A039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35F0F1F"/>
    <w:multiLevelType w:val="hybridMultilevel"/>
    <w:tmpl w:val="9E8E1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0A0481"/>
    <w:multiLevelType w:val="hybridMultilevel"/>
    <w:tmpl w:val="410AA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35351D"/>
    <w:multiLevelType w:val="hybridMultilevel"/>
    <w:tmpl w:val="D3DC3E98"/>
    <w:lvl w:ilvl="0" w:tplc="82683F3C">
      <w:start w:val="2"/>
      <w:numFmt w:val="bullet"/>
      <w:lvlText w:val="-"/>
      <w:lvlJc w:val="left"/>
      <w:pPr>
        <w:ind w:left="1213" w:hanging="360"/>
      </w:pPr>
      <w:rPr>
        <w:rFonts w:ascii="Calibri" w:eastAsiaTheme="minorHAnsi" w:hAnsi="Calibri" w:cstheme="minorBidi" w:hint="default"/>
      </w:rPr>
    </w:lvl>
    <w:lvl w:ilvl="1" w:tplc="0C0A0003">
      <w:start w:val="1"/>
      <w:numFmt w:val="bullet"/>
      <w:lvlText w:val="o"/>
      <w:lvlJc w:val="left"/>
      <w:pPr>
        <w:ind w:left="1933" w:hanging="360"/>
      </w:pPr>
      <w:rPr>
        <w:rFonts w:ascii="Courier New" w:hAnsi="Courier New" w:cs="Courier New" w:hint="default"/>
      </w:rPr>
    </w:lvl>
    <w:lvl w:ilvl="2" w:tplc="0C0A0005" w:tentative="1">
      <w:start w:val="1"/>
      <w:numFmt w:val="bullet"/>
      <w:lvlText w:val=""/>
      <w:lvlJc w:val="left"/>
      <w:pPr>
        <w:ind w:left="2653" w:hanging="360"/>
      </w:pPr>
      <w:rPr>
        <w:rFonts w:ascii="Wingdings" w:hAnsi="Wingdings" w:hint="default"/>
      </w:rPr>
    </w:lvl>
    <w:lvl w:ilvl="3" w:tplc="0C0A0001" w:tentative="1">
      <w:start w:val="1"/>
      <w:numFmt w:val="bullet"/>
      <w:lvlText w:val=""/>
      <w:lvlJc w:val="left"/>
      <w:pPr>
        <w:ind w:left="3373" w:hanging="360"/>
      </w:pPr>
      <w:rPr>
        <w:rFonts w:ascii="Symbol" w:hAnsi="Symbol" w:hint="default"/>
      </w:rPr>
    </w:lvl>
    <w:lvl w:ilvl="4" w:tplc="0C0A0003" w:tentative="1">
      <w:start w:val="1"/>
      <w:numFmt w:val="bullet"/>
      <w:lvlText w:val="o"/>
      <w:lvlJc w:val="left"/>
      <w:pPr>
        <w:ind w:left="4093" w:hanging="360"/>
      </w:pPr>
      <w:rPr>
        <w:rFonts w:ascii="Courier New" w:hAnsi="Courier New" w:cs="Courier New" w:hint="default"/>
      </w:rPr>
    </w:lvl>
    <w:lvl w:ilvl="5" w:tplc="0C0A0005" w:tentative="1">
      <w:start w:val="1"/>
      <w:numFmt w:val="bullet"/>
      <w:lvlText w:val=""/>
      <w:lvlJc w:val="left"/>
      <w:pPr>
        <w:ind w:left="4813" w:hanging="360"/>
      </w:pPr>
      <w:rPr>
        <w:rFonts w:ascii="Wingdings" w:hAnsi="Wingdings" w:hint="default"/>
      </w:rPr>
    </w:lvl>
    <w:lvl w:ilvl="6" w:tplc="0C0A0001" w:tentative="1">
      <w:start w:val="1"/>
      <w:numFmt w:val="bullet"/>
      <w:lvlText w:val=""/>
      <w:lvlJc w:val="left"/>
      <w:pPr>
        <w:ind w:left="5533" w:hanging="360"/>
      </w:pPr>
      <w:rPr>
        <w:rFonts w:ascii="Symbol" w:hAnsi="Symbol" w:hint="default"/>
      </w:rPr>
    </w:lvl>
    <w:lvl w:ilvl="7" w:tplc="0C0A0003" w:tentative="1">
      <w:start w:val="1"/>
      <w:numFmt w:val="bullet"/>
      <w:lvlText w:val="o"/>
      <w:lvlJc w:val="left"/>
      <w:pPr>
        <w:ind w:left="6253" w:hanging="360"/>
      </w:pPr>
      <w:rPr>
        <w:rFonts w:ascii="Courier New" w:hAnsi="Courier New" w:cs="Courier New" w:hint="default"/>
      </w:rPr>
    </w:lvl>
    <w:lvl w:ilvl="8" w:tplc="0C0A0005" w:tentative="1">
      <w:start w:val="1"/>
      <w:numFmt w:val="bullet"/>
      <w:lvlText w:val=""/>
      <w:lvlJc w:val="left"/>
      <w:pPr>
        <w:ind w:left="6973" w:hanging="360"/>
      </w:pPr>
      <w:rPr>
        <w:rFonts w:ascii="Wingdings" w:hAnsi="Wingdings" w:hint="default"/>
      </w:rPr>
    </w:lvl>
  </w:abstractNum>
  <w:abstractNum w:abstractNumId="12" w15:restartNumberingAfterBreak="0">
    <w:nsid w:val="3F237562"/>
    <w:multiLevelType w:val="hybridMultilevel"/>
    <w:tmpl w:val="F040732C"/>
    <w:lvl w:ilvl="0" w:tplc="0C0A000F">
      <w:start w:val="1"/>
      <w:numFmt w:val="decimal"/>
      <w:lvlText w:val="%1."/>
      <w:lvlJc w:val="left"/>
      <w:pPr>
        <w:ind w:left="720" w:hanging="360"/>
      </w:pPr>
    </w:lvl>
    <w:lvl w:ilvl="1" w:tplc="82683F3C">
      <w:start w:val="2"/>
      <w:numFmt w:val="bullet"/>
      <w:lvlText w:val="-"/>
      <w:lvlJc w:val="left"/>
      <w:pPr>
        <w:ind w:left="1440" w:hanging="360"/>
      </w:pPr>
      <w:rPr>
        <w:rFonts w:ascii="Calibri" w:eastAsiaTheme="minorHAnsi" w:hAnsi="Calibri" w:cstheme="minorBidi" w:hint="default"/>
      </w:rPr>
    </w:lvl>
    <w:lvl w:ilvl="2" w:tplc="0C0A0001">
      <w:start w:val="1"/>
      <w:numFmt w:val="bullet"/>
      <w:lvlText w:val=""/>
      <w:lvlJc w:val="left"/>
      <w:pPr>
        <w:ind w:left="2160" w:hanging="180"/>
      </w:pPr>
      <w:rPr>
        <w:rFonts w:ascii="Symbol" w:hAnsi="Symbol" w:hint="default"/>
      </w:r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747F76"/>
    <w:multiLevelType w:val="hybridMultilevel"/>
    <w:tmpl w:val="70E22598"/>
    <w:lvl w:ilvl="0" w:tplc="4CF24274">
      <w:start w:val="1"/>
      <w:numFmt w:val="bullet"/>
      <w:lvlText w:val="-"/>
      <w:lvlJc w:val="left"/>
      <w:pPr>
        <w:ind w:left="360" w:hanging="360"/>
      </w:pPr>
      <w:rPr>
        <w:rFonts w:ascii="Arial Narrow" w:eastAsiaTheme="minorHAnsi" w:hAnsi="Arial Narrow" w:cstheme="minorBidi" w:hint="default"/>
      </w:rPr>
    </w:lvl>
    <w:lvl w:ilvl="1" w:tplc="0C0A0001">
      <w:start w:val="1"/>
      <w:numFmt w:val="bullet"/>
      <w:lvlText w:val=""/>
      <w:lvlJc w:val="left"/>
      <w:pPr>
        <w:ind w:left="1080" w:hanging="360"/>
      </w:pPr>
      <w:rPr>
        <w:rFonts w:ascii="Symbol" w:hAnsi="Symbol" w:hint="default"/>
      </w:rPr>
    </w:lvl>
    <w:lvl w:ilvl="2" w:tplc="4CF24274">
      <w:start w:val="1"/>
      <w:numFmt w:val="bullet"/>
      <w:lvlText w:val="-"/>
      <w:lvlJc w:val="left"/>
      <w:pPr>
        <w:ind w:left="1800" w:hanging="360"/>
      </w:pPr>
      <w:rPr>
        <w:rFonts w:ascii="Arial Narrow" w:eastAsiaTheme="minorHAnsi" w:hAnsi="Arial Narrow" w:cstheme="minorBidi"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054130F"/>
    <w:multiLevelType w:val="hybridMultilevel"/>
    <w:tmpl w:val="ABAA430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E3802DC"/>
    <w:multiLevelType w:val="hybridMultilevel"/>
    <w:tmpl w:val="B540DC24"/>
    <w:lvl w:ilvl="0" w:tplc="4CF24274">
      <w:start w:val="1"/>
      <w:numFmt w:val="bullet"/>
      <w:lvlText w:val="-"/>
      <w:lvlJc w:val="left"/>
      <w:pPr>
        <w:ind w:left="360" w:hanging="360"/>
      </w:pPr>
      <w:rPr>
        <w:rFonts w:ascii="Arial Narrow" w:eastAsiaTheme="minorHAnsi" w:hAnsi="Arial Narrow" w:cstheme="minorBidi" w:hint="default"/>
      </w:rPr>
    </w:lvl>
    <w:lvl w:ilvl="1" w:tplc="0C0A0003" w:tentative="1">
      <w:start w:val="1"/>
      <w:numFmt w:val="bullet"/>
      <w:lvlText w:val="o"/>
      <w:lvlJc w:val="left"/>
      <w:pPr>
        <w:ind w:left="372" w:hanging="360"/>
      </w:pPr>
      <w:rPr>
        <w:rFonts w:ascii="Courier New" w:hAnsi="Courier New" w:cs="Courier New" w:hint="default"/>
      </w:rPr>
    </w:lvl>
    <w:lvl w:ilvl="2" w:tplc="0C0A0005" w:tentative="1">
      <w:start w:val="1"/>
      <w:numFmt w:val="bullet"/>
      <w:lvlText w:val=""/>
      <w:lvlJc w:val="left"/>
      <w:pPr>
        <w:ind w:left="1092" w:hanging="360"/>
      </w:pPr>
      <w:rPr>
        <w:rFonts w:ascii="Wingdings" w:hAnsi="Wingdings" w:hint="default"/>
      </w:rPr>
    </w:lvl>
    <w:lvl w:ilvl="3" w:tplc="0C0A0001" w:tentative="1">
      <w:start w:val="1"/>
      <w:numFmt w:val="bullet"/>
      <w:lvlText w:val=""/>
      <w:lvlJc w:val="left"/>
      <w:pPr>
        <w:ind w:left="1812" w:hanging="360"/>
      </w:pPr>
      <w:rPr>
        <w:rFonts w:ascii="Symbol" w:hAnsi="Symbol" w:hint="default"/>
      </w:rPr>
    </w:lvl>
    <w:lvl w:ilvl="4" w:tplc="0C0A0003" w:tentative="1">
      <w:start w:val="1"/>
      <w:numFmt w:val="bullet"/>
      <w:lvlText w:val="o"/>
      <w:lvlJc w:val="left"/>
      <w:pPr>
        <w:ind w:left="2532" w:hanging="360"/>
      </w:pPr>
      <w:rPr>
        <w:rFonts w:ascii="Courier New" w:hAnsi="Courier New" w:cs="Courier New" w:hint="default"/>
      </w:rPr>
    </w:lvl>
    <w:lvl w:ilvl="5" w:tplc="0C0A0005" w:tentative="1">
      <w:start w:val="1"/>
      <w:numFmt w:val="bullet"/>
      <w:lvlText w:val=""/>
      <w:lvlJc w:val="left"/>
      <w:pPr>
        <w:ind w:left="3252" w:hanging="360"/>
      </w:pPr>
      <w:rPr>
        <w:rFonts w:ascii="Wingdings" w:hAnsi="Wingdings" w:hint="default"/>
      </w:rPr>
    </w:lvl>
    <w:lvl w:ilvl="6" w:tplc="0C0A0001" w:tentative="1">
      <w:start w:val="1"/>
      <w:numFmt w:val="bullet"/>
      <w:lvlText w:val=""/>
      <w:lvlJc w:val="left"/>
      <w:pPr>
        <w:ind w:left="3972" w:hanging="360"/>
      </w:pPr>
      <w:rPr>
        <w:rFonts w:ascii="Symbol" w:hAnsi="Symbol" w:hint="default"/>
      </w:rPr>
    </w:lvl>
    <w:lvl w:ilvl="7" w:tplc="0C0A0003" w:tentative="1">
      <w:start w:val="1"/>
      <w:numFmt w:val="bullet"/>
      <w:lvlText w:val="o"/>
      <w:lvlJc w:val="left"/>
      <w:pPr>
        <w:ind w:left="4692" w:hanging="360"/>
      </w:pPr>
      <w:rPr>
        <w:rFonts w:ascii="Courier New" w:hAnsi="Courier New" w:cs="Courier New" w:hint="default"/>
      </w:rPr>
    </w:lvl>
    <w:lvl w:ilvl="8" w:tplc="0C0A0005" w:tentative="1">
      <w:start w:val="1"/>
      <w:numFmt w:val="bullet"/>
      <w:lvlText w:val=""/>
      <w:lvlJc w:val="left"/>
      <w:pPr>
        <w:ind w:left="5412" w:hanging="360"/>
      </w:pPr>
      <w:rPr>
        <w:rFonts w:ascii="Wingdings" w:hAnsi="Wingdings" w:hint="default"/>
      </w:rPr>
    </w:lvl>
  </w:abstractNum>
  <w:abstractNum w:abstractNumId="16" w15:restartNumberingAfterBreak="0">
    <w:nsid w:val="4FCB6097"/>
    <w:multiLevelType w:val="hybridMultilevel"/>
    <w:tmpl w:val="82AEB9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211407"/>
    <w:multiLevelType w:val="hybridMultilevel"/>
    <w:tmpl w:val="212AC03C"/>
    <w:lvl w:ilvl="0" w:tplc="0C0A0015">
      <w:start w:val="1"/>
      <w:numFmt w:val="upperLetter"/>
      <w:lvlText w:val="%1."/>
      <w:lvlJc w:val="left"/>
      <w:pPr>
        <w:ind w:left="216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8" w15:restartNumberingAfterBreak="0">
    <w:nsid w:val="5A106FF8"/>
    <w:multiLevelType w:val="hybridMultilevel"/>
    <w:tmpl w:val="8904FDD0"/>
    <w:lvl w:ilvl="0" w:tplc="82683F3C">
      <w:start w:val="2"/>
      <w:numFmt w:val="bullet"/>
      <w:lvlText w:val="-"/>
      <w:lvlJc w:val="left"/>
      <w:pPr>
        <w:ind w:left="1440" w:hanging="360"/>
      </w:pPr>
      <w:rPr>
        <w:rFonts w:ascii="Calibri" w:eastAsiaTheme="minorHAnsi" w:hAnsi="Calibri" w:cstheme="minorBidi"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62D30A36"/>
    <w:multiLevelType w:val="hybridMultilevel"/>
    <w:tmpl w:val="F3688BF0"/>
    <w:lvl w:ilvl="0" w:tplc="0C0A0015">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65222727"/>
    <w:multiLevelType w:val="hybridMultilevel"/>
    <w:tmpl w:val="9EB89FA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15:restartNumberingAfterBreak="0">
    <w:nsid w:val="6650685A"/>
    <w:multiLevelType w:val="hybridMultilevel"/>
    <w:tmpl w:val="08644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7201219"/>
    <w:multiLevelType w:val="hybridMultilevel"/>
    <w:tmpl w:val="125EDC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67766981"/>
    <w:multiLevelType w:val="hybridMultilevel"/>
    <w:tmpl w:val="82AEB9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04B48EC"/>
    <w:multiLevelType w:val="hybridMultilevel"/>
    <w:tmpl w:val="ABAA430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1982191"/>
    <w:multiLevelType w:val="hybridMultilevel"/>
    <w:tmpl w:val="DDA6E8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6FB3D7B"/>
    <w:multiLevelType w:val="hybridMultilevel"/>
    <w:tmpl w:val="BD9A5734"/>
    <w:lvl w:ilvl="0" w:tplc="0C0A0001">
      <w:start w:val="1"/>
      <w:numFmt w:val="bullet"/>
      <w:lvlText w:val=""/>
      <w:lvlJc w:val="left"/>
      <w:pPr>
        <w:ind w:left="862" w:hanging="360"/>
      </w:pPr>
      <w:rPr>
        <w:rFonts w:ascii="Symbol" w:hAnsi="Symbol" w:hint="default"/>
      </w:rPr>
    </w:lvl>
    <w:lvl w:ilvl="1" w:tplc="0C0A0001">
      <w:start w:val="1"/>
      <w:numFmt w:val="bullet"/>
      <w:lvlText w:val=""/>
      <w:lvlJc w:val="left"/>
      <w:pPr>
        <w:ind w:left="1582" w:hanging="360"/>
      </w:pPr>
      <w:rPr>
        <w:rFonts w:ascii="Symbol" w:hAnsi="Symbol" w:hint="default"/>
      </w:rPr>
    </w:lvl>
    <w:lvl w:ilvl="2" w:tplc="0C0A0005">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7" w15:restartNumberingAfterBreak="0">
    <w:nsid w:val="7714127A"/>
    <w:multiLevelType w:val="hybridMultilevel"/>
    <w:tmpl w:val="F0E63A2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77333447"/>
    <w:multiLevelType w:val="hybridMultilevel"/>
    <w:tmpl w:val="82AEB9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86F0801"/>
    <w:multiLevelType w:val="hybridMultilevel"/>
    <w:tmpl w:val="ABAA430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661932103">
    <w:abstractNumId w:val="11"/>
  </w:num>
  <w:num w:numId="2" w16cid:durableId="1816144188">
    <w:abstractNumId w:val="4"/>
  </w:num>
  <w:num w:numId="3" w16cid:durableId="1667245498">
    <w:abstractNumId w:val="6"/>
  </w:num>
  <w:num w:numId="4" w16cid:durableId="1376584259">
    <w:abstractNumId w:val="8"/>
  </w:num>
  <w:num w:numId="5" w16cid:durableId="405612766">
    <w:abstractNumId w:val="28"/>
  </w:num>
  <w:num w:numId="6" w16cid:durableId="1249075423">
    <w:abstractNumId w:val="23"/>
  </w:num>
  <w:num w:numId="7" w16cid:durableId="145561751">
    <w:abstractNumId w:val="26"/>
  </w:num>
  <w:num w:numId="8" w16cid:durableId="21249654">
    <w:abstractNumId w:val="0"/>
  </w:num>
  <w:num w:numId="9" w16cid:durableId="300304211">
    <w:abstractNumId w:val="7"/>
  </w:num>
  <w:num w:numId="10" w16cid:durableId="343096744">
    <w:abstractNumId w:val="19"/>
  </w:num>
  <w:num w:numId="11" w16cid:durableId="1843623372">
    <w:abstractNumId w:val="17"/>
  </w:num>
  <w:num w:numId="12" w16cid:durableId="1731422213">
    <w:abstractNumId w:val="27"/>
  </w:num>
  <w:num w:numId="13" w16cid:durableId="958144877">
    <w:abstractNumId w:val="16"/>
  </w:num>
  <w:num w:numId="14" w16cid:durableId="1958674920">
    <w:abstractNumId w:val="22"/>
  </w:num>
  <w:num w:numId="15" w16cid:durableId="2030375279">
    <w:abstractNumId w:val="3"/>
  </w:num>
  <w:num w:numId="16" w16cid:durableId="250815159">
    <w:abstractNumId w:val="12"/>
  </w:num>
  <w:num w:numId="17" w16cid:durableId="222525465">
    <w:abstractNumId w:val="18"/>
  </w:num>
  <w:num w:numId="18" w16cid:durableId="11865600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226643">
    <w:abstractNumId w:val="20"/>
  </w:num>
  <w:num w:numId="20" w16cid:durableId="819738614">
    <w:abstractNumId w:val="14"/>
  </w:num>
  <w:num w:numId="21" w16cid:durableId="1596018401">
    <w:abstractNumId w:val="29"/>
  </w:num>
  <w:num w:numId="22" w16cid:durableId="1720590212">
    <w:abstractNumId w:val="5"/>
  </w:num>
  <w:num w:numId="23" w16cid:durableId="2126345426">
    <w:abstractNumId w:val="24"/>
  </w:num>
  <w:num w:numId="24" w16cid:durableId="865799882">
    <w:abstractNumId w:val="25"/>
  </w:num>
  <w:num w:numId="25" w16cid:durableId="1938899652">
    <w:abstractNumId w:val="10"/>
  </w:num>
  <w:num w:numId="26" w16cid:durableId="306857616">
    <w:abstractNumId w:val="21"/>
  </w:num>
  <w:num w:numId="27" w16cid:durableId="1751348666">
    <w:abstractNumId w:val="1"/>
  </w:num>
  <w:num w:numId="28" w16cid:durableId="813328439">
    <w:abstractNumId w:val="15"/>
  </w:num>
  <w:num w:numId="29" w16cid:durableId="694765921">
    <w:abstractNumId w:val="13"/>
  </w:num>
  <w:num w:numId="30" w16cid:durableId="260996065">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colormru v:ext="edit" colors="#ffc"/>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B0212"/>
    <w:rsid w:val="000009F5"/>
    <w:rsid w:val="00010FFF"/>
    <w:rsid w:val="000113C2"/>
    <w:rsid w:val="00015C8E"/>
    <w:rsid w:val="0002264C"/>
    <w:rsid w:val="000264B1"/>
    <w:rsid w:val="00031BF8"/>
    <w:rsid w:val="00041637"/>
    <w:rsid w:val="00041DBC"/>
    <w:rsid w:val="00046717"/>
    <w:rsid w:val="000544C3"/>
    <w:rsid w:val="00054924"/>
    <w:rsid w:val="00060679"/>
    <w:rsid w:val="00063346"/>
    <w:rsid w:val="000944B4"/>
    <w:rsid w:val="00094656"/>
    <w:rsid w:val="00097A5C"/>
    <w:rsid w:val="00097F37"/>
    <w:rsid w:val="000B0212"/>
    <w:rsid w:val="000B07AA"/>
    <w:rsid w:val="000B5588"/>
    <w:rsid w:val="000B7003"/>
    <w:rsid w:val="000D310A"/>
    <w:rsid w:val="000D6BAC"/>
    <w:rsid w:val="000E1C94"/>
    <w:rsid w:val="000E4D37"/>
    <w:rsid w:val="00100101"/>
    <w:rsid w:val="00103E9F"/>
    <w:rsid w:val="00106EDB"/>
    <w:rsid w:val="001164D6"/>
    <w:rsid w:val="00121852"/>
    <w:rsid w:val="001225BB"/>
    <w:rsid w:val="001238FD"/>
    <w:rsid w:val="00123CB9"/>
    <w:rsid w:val="00131170"/>
    <w:rsid w:val="0013141D"/>
    <w:rsid w:val="001356B8"/>
    <w:rsid w:val="001453BC"/>
    <w:rsid w:val="001463DB"/>
    <w:rsid w:val="0016205B"/>
    <w:rsid w:val="00165209"/>
    <w:rsid w:val="00165661"/>
    <w:rsid w:val="001669B9"/>
    <w:rsid w:val="001715DF"/>
    <w:rsid w:val="00185CE0"/>
    <w:rsid w:val="00196B2E"/>
    <w:rsid w:val="00197E39"/>
    <w:rsid w:val="001A216D"/>
    <w:rsid w:val="001B1574"/>
    <w:rsid w:val="001C1DB7"/>
    <w:rsid w:val="001C5175"/>
    <w:rsid w:val="001C519A"/>
    <w:rsid w:val="001E000A"/>
    <w:rsid w:val="001E5A49"/>
    <w:rsid w:val="001F7172"/>
    <w:rsid w:val="002025A8"/>
    <w:rsid w:val="00213DC4"/>
    <w:rsid w:val="0021528A"/>
    <w:rsid w:val="002154A9"/>
    <w:rsid w:val="00231846"/>
    <w:rsid w:val="002605F5"/>
    <w:rsid w:val="00265149"/>
    <w:rsid w:val="002671E5"/>
    <w:rsid w:val="00275980"/>
    <w:rsid w:val="00275F7D"/>
    <w:rsid w:val="0027713C"/>
    <w:rsid w:val="00286CE1"/>
    <w:rsid w:val="002A3820"/>
    <w:rsid w:val="002A49C6"/>
    <w:rsid w:val="002B1022"/>
    <w:rsid w:val="002B23D4"/>
    <w:rsid w:val="002B651D"/>
    <w:rsid w:val="002C3284"/>
    <w:rsid w:val="002C4E30"/>
    <w:rsid w:val="002C7A9F"/>
    <w:rsid w:val="002D6DBC"/>
    <w:rsid w:val="002D77F5"/>
    <w:rsid w:val="002E240D"/>
    <w:rsid w:val="002E4C11"/>
    <w:rsid w:val="002F2D0B"/>
    <w:rsid w:val="002F6605"/>
    <w:rsid w:val="002F6D17"/>
    <w:rsid w:val="003126DE"/>
    <w:rsid w:val="00323247"/>
    <w:rsid w:val="00325A32"/>
    <w:rsid w:val="00325EA5"/>
    <w:rsid w:val="00331938"/>
    <w:rsid w:val="00332A4E"/>
    <w:rsid w:val="0033593D"/>
    <w:rsid w:val="0035116A"/>
    <w:rsid w:val="003517A0"/>
    <w:rsid w:val="00356DA6"/>
    <w:rsid w:val="00357283"/>
    <w:rsid w:val="00360AB5"/>
    <w:rsid w:val="00361D80"/>
    <w:rsid w:val="003625C7"/>
    <w:rsid w:val="003671DD"/>
    <w:rsid w:val="003843FB"/>
    <w:rsid w:val="003855C3"/>
    <w:rsid w:val="00391666"/>
    <w:rsid w:val="00392014"/>
    <w:rsid w:val="003C29B2"/>
    <w:rsid w:val="003D682C"/>
    <w:rsid w:val="003E4D4F"/>
    <w:rsid w:val="003E6DE6"/>
    <w:rsid w:val="003E7255"/>
    <w:rsid w:val="003F0F6E"/>
    <w:rsid w:val="00402906"/>
    <w:rsid w:val="00412E3E"/>
    <w:rsid w:val="00414E00"/>
    <w:rsid w:val="004204F5"/>
    <w:rsid w:val="004419E5"/>
    <w:rsid w:val="00441FCB"/>
    <w:rsid w:val="00443E52"/>
    <w:rsid w:val="004551A7"/>
    <w:rsid w:val="004569BE"/>
    <w:rsid w:val="00490863"/>
    <w:rsid w:val="00497B3B"/>
    <w:rsid w:val="004A61B9"/>
    <w:rsid w:val="004B2F36"/>
    <w:rsid w:val="004C33AD"/>
    <w:rsid w:val="004E03C3"/>
    <w:rsid w:val="004E119B"/>
    <w:rsid w:val="004E3DC7"/>
    <w:rsid w:val="004E577B"/>
    <w:rsid w:val="004F4C43"/>
    <w:rsid w:val="005108CE"/>
    <w:rsid w:val="00517B0F"/>
    <w:rsid w:val="00521776"/>
    <w:rsid w:val="00525091"/>
    <w:rsid w:val="0053708E"/>
    <w:rsid w:val="00551931"/>
    <w:rsid w:val="00553189"/>
    <w:rsid w:val="00556146"/>
    <w:rsid w:val="00565ED0"/>
    <w:rsid w:val="00571104"/>
    <w:rsid w:val="00576E7D"/>
    <w:rsid w:val="00583E7F"/>
    <w:rsid w:val="0059307E"/>
    <w:rsid w:val="005941CB"/>
    <w:rsid w:val="005A0EB9"/>
    <w:rsid w:val="005B18D1"/>
    <w:rsid w:val="005C167C"/>
    <w:rsid w:val="005C4933"/>
    <w:rsid w:val="005C76C0"/>
    <w:rsid w:val="005E29D5"/>
    <w:rsid w:val="005E6EBE"/>
    <w:rsid w:val="005F3975"/>
    <w:rsid w:val="005F4ACF"/>
    <w:rsid w:val="005F4F77"/>
    <w:rsid w:val="005F7600"/>
    <w:rsid w:val="005F7BCF"/>
    <w:rsid w:val="00603A24"/>
    <w:rsid w:val="0060424E"/>
    <w:rsid w:val="006062BA"/>
    <w:rsid w:val="006165D1"/>
    <w:rsid w:val="006248A5"/>
    <w:rsid w:val="00636BB3"/>
    <w:rsid w:val="00655CCF"/>
    <w:rsid w:val="00661940"/>
    <w:rsid w:val="0068429B"/>
    <w:rsid w:val="00692F61"/>
    <w:rsid w:val="006C04C8"/>
    <w:rsid w:val="006C0923"/>
    <w:rsid w:val="006C2392"/>
    <w:rsid w:val="006C6267"/>
    <w:rsid w:val="006C674F"/>
    <w:rsid w:val="006C7C0D"/>
    <w:rsid w:val="006D39CE"/>
    <w:rsid w:val="006E0AEA"/>
    <w:rsid w:val="006E69D7"/>
    <w:rsid w:val="006F5F02"/>
    <w:rsid w:val="0070375C"/>
    <w:rsid w:val="00705F89"/>
    <w:rsid w:val="0071628F"/>
    <w:rsid w:val="00717977"/>
    <w:rsid w:val="007214B2"/>
    <w:rsid w:val="00724A11"/>
    <w:rsid w:val="00727936"/>
    <w:rsid w:val="007323E3"/>
    <w:rsid w:val="00742AE8"/>
    <w:rsid w:val="00755681"/>
    <w:rsid w:val="00767B42"/>
    <w:rsid w:val="0078520C"/>
    <w:rsid w:val="00786673"/>
    <w:rsid w:val="007900ED"/>
    <w:rsid w:val="00790565"/>
    <w:rsid w:val="0079320A"/>
    <w:rsid w:val="007A1F14"/>
    <w:rsid w:val="007A4266"/>
    <w:rsid w:val="007B3C4F"/>
    <w:rsid w:val="007D0C5C"/>
    <w:rsid w:val="007D143B"/>
    <w:rsid w:val="007D2713"/>
    <w:rsid w:val="007F3A07"/>
    <w:rsid w:val="00807657"/>
    <w:rsid w:val="008117F2"/>
    <w:rsid w:val="0081510F"/>
    <w:rsid w:val="00817D8E"/>
    <w:rsid w:val="00826E91"/>
    <w:rsid w:val="00834C41"/>
    <w:rsid w:val="00835726"/>
    <w:rsid w:val="00835D83"/>
    <w:rsid w:val="00840E18"/>
    <w:rsid w:val="008447C7"/>
    <w:rsid w:val="008448E4"/>
    <w:rsid w:val="008464C4"/>
    <w:rsid w:val="00851562"/>
    <w:rsid w:val="00857934"/>
    <w:rsid w:val="008606F7"/>
    <w:rsid w:val="008701B6"/>
    <w:rsid w:val="00876356"/>
    <w:rsid w:val="00876D35"/>
    <w:rsid w:val="00887F80"/>
    <w:rsid w:val="00891DE1"/>
    <w:rsid w:val="00891F00"/>
    <w:rsid w:val="00893D62"/>
    <w:rsid w:val="008974E5"/>
    <w:rsid w:val="008A4850"/>
    <w:rsid w:val="008B49EA"/>
    <w:rsid w:val="008B646B"/>
    <w:rsid w:val="008E0822"/>
    <w:rsid w:val="008E31B2"/>
    <w:rsid w:val="008E320D"/>
    <w:rsid w:val="008F0F5D"/>
    <w:rsid w:val="009001B2"/>
    <w:rsid w:val="00902551"/>
    <w:rsid w:val="00902576"/>
    <w:rsid w:val="009131BA"/>
    <w:rsid w:val="009131FE"/>
    <w:rsid w:val="0092270B"/>
    <w:rsid w:val="009250E0"/>
    <w:rsid w:val="00942169"/>
    <w:rsid w:val="009631F8"/>
    <w:rsid w:val="00966879"/>
    <w:rsid w:val="009714B8"/>
    <w:rsid w:val="009B692D"/>
    <w:rsid w:val="009B74E4"/>
    <w:rsid w:val="009D229D"/>
    <w:rsid w:val="009D2EA6"/>
    <w:rsid w:val="009D63D5"/>
    <w:rsid w:val="009E2FF1"/>
    <w:rsid w:val="009E46BB"/>
    <w:rsid w:val="009E6AE4"/>
    <w:rsid w:val="009F3DEB"/>
    <w:rsid w:val="00A16319"/>
    <w:rsid w:val="00A20673"/>
    <w:rsid w:val="00A3229B"/>
    <w:rsid w:val="00A34429"/>
    <w:rsid w:val="00A50F62"/>
    <w:rsid w:val="00A51699"/>
    <w:rsid w:val="00A52A9F"/>
    <w:rsid w:val="00A564BD"/>
    <w:rsid w:val="00A573D1"/>
    <w:rsid w:val="00A57DFD"/>
    <w:rsid w:val="00A6482B"/>
    <w:rsid w:val="00A72D48"/>
    <w:rsid w:val="00A87E9C"/>
    <w:rsid w:val="00A90710"/>
    <w:rsid w:val="00A929B3"/>
    <w:rsid w:val="00A97AFE"/>
    <w:rsid w:val="00AB1604"/>
    <w:rsid w:val="00AB2190"/>
    <w:rsid w:val="00AC4A96"/>
    <w:rsid w:val="00AC6940"/>
    <w:rsid w:val="00AC7FA1"/>
    <w:rsid w:val="00AE0F5D"/>
    <w:rsid w:val="00AE1065"/>
    <w:rsid w:val="00AF001B"/>
    <w:rsid w:val="00AF04DD"/>
    <w:rsid w:val="00AF150E"/>
    <w:rsid w:val="00B155C8"/>
    <w:rsid w:val="00B21429"/>
    <w:rsid w:val="00B23506"/>
    <w:rsid w:val="00B268AA"/>
    <w:rsid w:val="00B26D50"/>
    <w:rsid w:val="00B320FE"/>
    <w:rsid w:val="00B344C1"/>
    <w:rsid w:val="00B356F2"/>
    <w:rsid w:val="00B4155D"/>
    <w:rsid w:val="00B435D3"/>
    <w:rsid w:val="00B5050D"/>
    <w:rsid w:val="00B57D3C"/>
    <w:rsid w:val="00B65035"/>
    <w:rsid w:val="00B720E4"/>
    <w:rsid w:val="00B75095"/>
    <w:rsid w:val="00B76A11"/>
    <w:rsid w:val="00B80C02"/>
    <w:rsid w:val="00B824BC"/>
    <w:rsid w:val="00B84A66"/>
    <w:rsid w:val="00B87990"/>
    <w:rsid w:val="00BC5D60"/>
    <w:rsid w:val="00BC71AF"/>
    <w:rsid w:val="00BD56FB"/>
    <w:rsid w:val="00BD5797"/>
    <w:rsid w:val="00BD6833"/>
    <w:rsid w:val="00BE0D84"/>
    <w:rsid w:val="00BE3773"/>
    <w:rsid w:val="00BF0ECE"/>
    <w:rsid w:val="00BF391A"/>
    <w:rsid w:val="00BF5F7D"/>
    <w:rsid w:val="00C059C7"/>
    <w:rsid w:val="00C10559"/>
    <w:rsid w:val="00C11E0C"/>
    <w:rsid w:val="00C27312"/>
    <w:rsid w:val="00C30E9F"/>
    <w:rsid w:val="00C55A30"/>
    <w:rsid w:val="00C55D4C"/>
    <w:rsid w:val="00C6248A"/>
    <w:rsid w:val="00C64E63"/>
    <w:rsid w:val="00C70ACA"/>
    <w:rsid w:val="00C723E7"/>
    <w:rsid w:val="00C76BF7"/>
    <w:rsid w:val="00C8063E"/>
    <w:rsid w:val="00C84E2E"/>
    <w:rsid w:val="00C867D2"/>
    <w:rsid w:val="00C9308F"/>
    <w:rsid w:val="00CA673E"/>
    <w:rsid w:val="00CA7046"/>
    <w:rsid w:val="00CD49CC"/>
    <w:rsid w:val="00CD5362"/>
    <w:rsid w:val="00CE0220"/>
    <w:rsid w:val="00CE1E2F"/>
    <w:rsid w:val="00CE7E84"/>
    <w:rsid w:val="00CF2CDA"/>
    <w:rsid w:val="00D150BA"/>
    <w:rsid w:val="00D231BE"/>
    <w:rsid w:val="00D25707"/>
    <w:rsid w:val="00D313B0"/>
    <w:rsid w:val="00D33E1B"/>
    <w:rsid w:val="00D369BB"/>
    <w:rsid w:val="00D445F4"/>
    <w:rsid w:val="00D53775"/>
    <w:rsid w:val="00D7002A"/>
    <w:rsid w:val="00D70F89"/>
    <w:rsid w:val="00D72D51"/>
    <w:rsid w:val="00D735E2"/>
    <w:rsid w:val="00D7640E"/>
    <w:rsid w:val="00D84FD7"/>
    <w:rsid w:val="00D878E3"/>
    <w:rsid w:val="00D90989"/>
    <w:rsid w:val="00D948AA"/>
    <w:rsid w:val="00DA0F69"/>
    <w:rsid w:val="00DC31E8"/>
    <w:rsid w:val="00DD7E14"/>
    <w:rsid w:val="00DE025F"/>
    <w:rsid w:val="00DF0329"/>
    <w:rsid w:val="00DF4194"/>
    <w:rsid w:val="00E04280"/>
    <w:rsid w:val="00E04CF0"/>
    <w:rsid w:val="00E30F95"/>
    <w:rsid w:val="00E417E5"/>
    <w:rsid w:val="00E55E86"/>
    <w:rsid w:val="00E62CB8"/>
    <w:rsid w:val="00E6385D"/>
    <w:rsid w:val="00E64667"/>
    <w:rsid w:val="00E64FDC"/>
    <w:rsid w:val="00E720A2"/>
    <w:rsid w:val="00E74A3C"/>
    <w:rsid w:val="00E819D0"/>
    <w:rsid w:val="00E964A5"/>
    <w:rsid w:val="00EB15F6"/>
    <w:rsid w:val="00EB76A1"/>
    <w:rsid w:val="00EC09AA"/>
    <w:rsid w:val="00ED4728"/>
    <w:rsid w:val="00EE68E8"/>
    <w:rsid w:val="00F02C67"/>
    <w:rsid w:val="00F1279A"/>
    <w:rsid w:val="00F13274"/>
    <w:rsid w:val="00F20A8E"/>
    <w:rsid w:val="00F22B15"/>
    <w:rsid w:val="00F2475F"/>
    <w:rsid w:val="00F262AD"/>
    <w:rsid w:val="00F33ACF"/>
    <w:rsid w:val="00F456DE"/>
    <w:rsid w:val="00F81A02"/>
    <w:rsid w:val="00F8254B"/>
    <w:rsid w:val="00F82F8C"/>
    <w:rsid w:val="00F8447A"/>
    <w:rsid w:val="00F87007"/>
    <w:rsid w:val="00F92A79"/>
    <w:rsid w:val="00F92E04"/>
    <w:rsid w:val="00F93B2D"/>
    <w:rsid w:val="00F9620F"/>
    <w:rsid w:val="00F96882"/>
    <w:rsid w:val="00FA1B39"/>
    <w:rsid w:val="00FB6EC7"/>
    <w:rsid w:val="00FF1AB3"/>
    <w:rsid w:val="00FF5A12"/>
    <w:rsid w:val="00FF7B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5E51E3F7"/>
  <w15:docId w15:val="{6F846020-8AFA-494A-AD6C-4FDE9CE5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tulo1">
    <w:name w:val="heading 1"/>
    <w:basedOn w:val="Normal"/>
    <w:next w:val="Normal"/>
    <w:link w:val="Ttulo1Car"/>
    <w:uiPriority w:val="9"/>
    <w:qFormat/>
    <w:rsid w:val="003671DD"/>
    <w:pPr>
      <w:keepNext/>
      <w:keepLines/>
      <w:spacing w:before="480" w:after="0"/>
      <w:outlineLvl w:val="0"/>
    </w:pPr>
    <w:rPr>
      <w:rFonts w:ascii="Arial Narrow" w:eastAsiaTheme="majorEastAsia" w:hAnsi="Arial Narrow" w:cstheme="majorBidi"/>
      <w:b/>
      <w:bCs/>
      <w:sz w:val="21"/>
      <w:szCs w:val="28"/>
    </w:rPr>
  </w:style>
  <w:style w:type="paragraph" w:styleId="Ttulo2">
    <w:name w:val="heading 2"/>
    <w:basedOn w:val="Normal"/>
    <w:next w:val="Normal"/>
    <w:link w:val="Ttulo2Car"/>
    <w:uiPriority w:val="9"/>
    <w:unhideWhenUsed/>
    <w:qFormat/>
    <w:rsid w:val="003671DD"/>
    <w:pPr>
      <w:keepNext/>
      <w:keepLines/>
      <w:spacing w:before="200" w:after="0"/>
      <w:outlineLvl w:val="1"/>
    </w:pPr>
    <w:rPr>
      <w:rFonts w:ascii="Arial Narrow" w:eastAsiaTheme="majorEastAsia" w:hAnsi="Arial Narrow" w:cstheme="majorBidi"/>
      <w:b/>
      <w:bCs/>
      <w:sz w:val="2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08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8CE"/>
    <w:rPr>
      <w:rFonts w:ascii="Tahoma" w:hAnsi="Tahoma" w:cs="Tahoma"/>
      <w:sz w:val="16"/>
      <w:szCs w:val="16"/>
    </w:rPr>
  </w:style>
  <w:style w:type="paragraph" w:customStyle="1" w:styleId="Proceso">
    <w:name w:val="Proceso"/>
    <w:basedOn w:val="Ttulo"/>
    <w:next w:val="Normal"/>
    <w:link w:val="ProcesoCar"/>
    <w:qFormat/>
    <w:rsid w:val="005108CE"/>
    <w:pPr>
      <w:widowControl/>
      <w:pBdr>
        <w:bottom w:val="none" w:sz="0" w:space="0" w:color="auto"/>
      </w:pBdr>
      <w:spacing w:before="5103" w:after="2268"/>
      <w:contextualSpacing w:val="0"/>
      <w:jc w:val="center"/>
    </w:pPr>
    <w:rPr>
      <w:rFonts w:ascii="Arial Narrow" w:eastAsia="Times New Roman" w:hAnsi="Arial Narrow" w:cs="Times New Roman"/>
      <w:color w:val="auto"/>
      <w:spacing w:val="0"/>
      <w:kern w:val="0"/>
      <w:sz w:val="56"/>
      <w:szCs w:val="56"/>
      <w:u w:val="single"/>
      <w:lang w:val="es-ES_tradnl"/>
    </w:rPr>
  </w:style>
  <w:style w:type="character" w:customStyle="1" w:styleId="ProcesoCar">
    <w:name w:val="Proceso Car"/>
    <w:link w:val="Proceso"/>
    <w:rsid w:val="005108CE"/>
    <w:rPr>
      <w:rFonts w:ascii="Arial Narrow" w:eastAsia="Times New Roman" w:hAnsi="Arial Narrow" w:cs="Times New Roman"/>
      <w:sz w:val="56"/>
      <w:szCs w:val="56"/>
      <w:u w:val="single"/>
      <w:lang w:val="es-ES_tradnl"/>
    </w:rPr>
  </w:style>
  <w:style w:type="paragraph" w:styleId="Ttulo">
    <w:name w:val="Title"/>
    <w:basedOn w:val="Normal"/>
    <w:next w:val="Normal"/>
    <w:link w:val="TtuloCar"/>
    <w:qFormat/>
    <w:rsid w:val="005108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108CE"/>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510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08CE"/>
  </w:style>
  <w:style w:type="paragraph" w:styleId="Piedepgina">
    <w:name w:val="footer"/>
    <w:basedOn w:val="Normal"/>
    <w:link w:val="PiedepginaCar"/>
    <w:uiPriority w:val="99"/>
    <w:unhideWhenUsed/>
    <w:rsid w:val="00510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08CE"/>
  </w:style>
  <w:style w:type="paragraph" w:customStyle="1" w:styleId="TablaNormal0">
    <w:name w:val="TablaNormal"/>
    <w:basedOn w:val="Normal"/>
    <w:link w:val="TablaNormalCar"/>
    <w:qFormat/>
    <w:rsid w:val="004E3DC7"/>
    <w:pPr>
      <w:widowControl/>
      <w:spacing w:before="60" w:after="60" w:line="240" w:lineRule="auto"/>
    </w:pPr>
    <w:rPr>
      <w:rFonts w:ascii="Arial Narrow" w:eastAsia="Times New Roman" w:hAnsi="Arial Narrow" w:cs="Times New Roman"/>
    </w:rPr>
  </w:style>
  <w:style w:type="character" w:customStyle="1" w:styleId="TablaNormalCar">
    <w:name w:val="TablaNormal Car"/>
    <w:link w:val="TablaNormal0"/>
    <w:rsid w:val="004E3DC7"/>
    <w:rPr>
      <w:rFonts w:ascii="Arial Narrow" w:eastAsia="Times New Roman" w:hAnsi="Arial Narrow" w:cs="Times New Roman"/>
    </w:rPr>
  </w:style>
  <w:style w:type="character" w:styleId="Hipervnculo">
    <w:name w:val="Hyperlink"/>
    <w:uiPriority w:val="99"/>
    <w:rsid w:val="004E3DC7"/>
    <w:rPr>
      <w:color w:val="0000FF"/>
      <w:u w:val="single"/>
    </w:rPr>
  </w:style>
  <w:style w:type="paragraph" w:styleId="Prrafodelista">
    <w:name w:val="List Paragraph"/>
    <w:basedOn w:val="Normal"/>
    <w:uiPriority w:val="34"/>
    <w:qFormat/>
    <w:rsid w:val="00414E00"/>
    <w:pPr>
      <w:ind w:left="720"/>
      <w:contextualSpacing/>
    </w:pPr>
  </w:style>
  <w:style w:type="character" w:styleId="Refdecomentario">
    <w:name w:val="annotation reference"/>
    <w:basedOn w:val="Fuentedeprrafopredeter"/>
    <w:uiPriority w:val="99"/>
    <w:semiHidden/>
    <w:unhideWhenUsed/>
    <w:rsid w:val="000B5588"/>
    <w:rPr>
      <w:sz w:val="16"/>
      <w:szCs w:val="16"/>
    </w:rPr>
  </w:style>
  <w:style w:type="paragraph" w:styleId="Textocomentario">
    <w:name w:val="annotation text"/>
    <w:aliases w:val="Car"/>
    <w:basedOn w:val="Normal"/>
    <w:link w:val="TextocomentarioCar"/>
    <w:uiPriority w:val="99"/>
    <w:unhideWhenUsed/>
    <w:rsid w:val="000B5588"/>
    <w:pPr>
      <w:spacing w:line="240" w:lineRule="auto"/>
    </w:pPr>
    <w:rPr>
      <w:sz w:val="20"/>
      <w:szCs w:val="20"/>
    </w:rPr>
  </w:style>
  <w:style w:type="character" w:customStyle="1" w:styleId="TextocomentarioCar">
    <w:name w:val="Texto comentario Car"/>
    <w:aliases w:val="Car Car"/>
    <w:basedOn w:val="Fuentedeprrafopredeter"/>
    <w:link w:val="Textocomentario"/>
    <w:uiPriority w:val="99"/>
    <w:rsid w:val="000B5588"/>
    <w:rPr>
      <w:sz w:val="20"/>
      <w:szCs w:val="20"/>
    </w:rPr>
  </w:style>
  <w:style w:type="paragraph" w:styleId="Asuntodelcomentario">
    <w:name w:val="annotation subject"/>
    <w:basedOn w:val="Textocomentario"/>
    <w:next w:val="Textocomentario"/>
    <w:link w:val="AsuntodelcomentarioCar"/>
    <w:uiPriority w:val="99"/>
    <w:semiHidden/>
    <w:unhideWhenUsed/>
    <w:rsid w:val="000B5588"/>
    <w:rPr>
      <w:b/>
      <w:bCs/>
    </w:rPr>
  </w:style>
  <w:style w:type="character" w:customStyle="1" w:styleId="AsuntodelcomentarioCar">
    <w:name w:val="Asunto del comentario Car"/>
    <w:basedOn w:val="TextocomentarioCar"/>
    <w:link w:val="Asuntodelcomentario"/>
    <w:uiPriority w:val="99"/>
    <w:semiHidden/>
    <w:rsid w:val="000B5588"/>
    <w:rPr>
      <w:b/>
      <w:bCs/>
      <w:sz w:val="20"/>
      <w:szCs w:val="20"/>
    </w:rPr>
  </w:style>
  <w:style w:type="character" w:customStyle="1" w:styleId="Ttulo1Car">
    <w:name w:val="Título 1 Car"/>
    <w:basedOn w:val="Fuentedeprrafopredeter"/>
    <w:link w:val="Ttulo1"/>
    <w:uiPriority w:val="9"/>
    <w:rsid w:val="003671DD"/>
    <w:rPr>
      <w:rFonts w:ascii="Arial Narrow" w:eastAsiaTheme="majorEastAsia" w:hAnsi="Arial Narrow" w:cstheme="majorBidi"/>
      <w:b/>
      <w:bCs/>
      <w:sz w:val="21"/>
      <w:szCs w:val="28"/>
    </w:rPr>
  </w:style>
  <w:style w:type="paragraph" w:styleId="TtuloTDC">
    <w:name w:val="TOC Heading"/>
    <w:basedOn w:val="Ttulo1"/>
    <w:next w:val="Normal"/>
    <w:uiPriority w:val="39"/>
    <w:unhideWhenUsed/>
    <w:qFormat/>
    <w:rsid w:val="003671DD"/>
    <w:pPr>
      <w:widowControl/>
      <w:outlineLvl w:val="9"/>
    </w:pPr>
    <w:rPr>
      <w:lang w:val="es-ES"/>
    </w:rPr>
  </w:style>
  <w:style w:type="character" w:customStyle="1" w:styleId="Ttulo2Car">
    <w:name w:val="Título 2 Car"/>
    <w:basedOn w:val="Fuentedeprrafopredeter"/>
    <w:link w:val="Ttulo2"/>
    <w:uiPriority w:val="9"/>
    <w:rsid w:val="003671DD"/>
    <w:rPr>
      <w:rFonts w:ascii="Arial Narrow" w:eastAsiaTheme="majorEastAsia" w:hAnsi="Arial Narrow" w:cstheme="majorBidi"/>
      <w:b/>
      <w:bCs/>
      <w:sz w:val="21"/>
      <w:szCs w:val="26"/>
    </w:rPr>
  </w:style>
  <w:style w:type="paragraph" w:styleId="TDC1">
    <w:name w:val="toc 1"/>
    <w:basedOn w:val="Normal"/>
    <w:next w:val="Normal"/>
    <w:autoRedefine/>
    <w:uiPriority w:val="39"/>
    <w:unhideWhenUsed/>
    <w:rsid w:val="003671DD"/>
    <w:pPr>
      <w:tabs>
        <w:tab w:val="right" w:leader="dot" w:pos="9930"/>
      </w:tabs>
      <w:spacing w:after="100" w:line="240" w:lineRule="auto"/>
      <w:ind w:left="709"/>
    </w:pPr>
  </w:style>
  <w:style w:type="paragraph" w:styleId="TDC2">
    <w:name w:val="toc 2"/>
    <w:basedOn w:val="Normal"/>
    <w:next w:val="Normal"/>
    <w:autoRedefine/>
    <w:uiPriority w:val="39"/>
    <w:unhideWhenUsed/>
    <w:rsid w:val="00B268AA"/>
    <w:pPr>
      <w:tabs>
        <w:tab w:val="right" w:leader="dot" w:pos="8494"/>
      </w:tabs>
      <w:spacing w:after="0"/>
      <w:ind w:left="567"/>
    </w:pPr>
  </w:style>
  <w:style w:type="table" w:styleId="Tablaconcuadrcula">
    <w:name w:val="Table Grid"/>
    <w:basedOn w:val="Tablanormal"/>
    <w:uiPriority w:val="59"/>
    <w:rsid w:val="008B646B"/>
    <w:pPr>
      <w:widowControl/>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D4728"/>
    <w:pPr>
      <w:widowControl/>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ED4728"/>
    <w:rPr>
      <w:sz w:val="20"/>
      <w:szCs w:val="20"/>
      <w:lang w:val="es-ES"/>
    </w:rPr>
  </w:style>
  <w:style w:type="character" w:styleId="Refdenotaalpie">
    <w:name w:val="footnote reference"/>
    <w:basedOn w:val="Fuentedeprrafopredeter"/>
    <w:uiPriority w:val="99"/>
    <w:semiHidden/>
    <w:unhideWhenUsed/>
    <w:rsid w:val="00ED4728"/>
    <w:rPr>
      <w:vertAlign w:val="superscript"/>
    </w:rPr>
  </w:style>
  <w:style w:type="character" w:customStyle="1" w:styleId="TtuloCar1">
    <w:name w:val="Título Car1"/>
    <w:rsid w:val="00ED4728"/>
    <w:rPr>
      <w:b/>
      <w:i/>
      <w:sz w:val="44"/>
      <w:u w:val="single"/>
      <w:lang w:val="es-ES_tradnl"/>
    </w:rPr>
  </w:style>
  <w:style w:type="paragraph" w:customStyle="1" w:styleId="Tabladecuadrcula31">
    <w:name w:val="Tabla de cuadrícula 31"/>
    <w:basedOn w:val="Ttulo1"/>
    <w:next w:val="Normal"/>
    <w:uiPriority w:val="39"/>
    <w:qFormat/>
    <w:rsid w:val="00ED4728"/>
    <w:pPr>
      <w:widowControl/>
      <w:spacing w:after="240"/>
      <w:outlineLvl w:val="9"/>
    </w:pPr>
    <w:rPr>
      <w:rFonts w:ascii="Cambria" w:eastAsia="Times New Roman" w:hAnsi="Cambria" w:cs="Times New Roman"/>
      <w:smallCaps/>
      <w:color w:val="365F91"/>
      <w:sz w:val="28"/>
      <w:lang w:val="es-ES"/>
    </w:rPr>
  </w:style>
  <w:style w:type="table" w:styleId="Listamedia1-nfasis5">
    <w:name w:val="Medium List 1 Accent 5"/>
    <w:basedOn w:val="Tablanormal"/>
    <w:uiPriority w:val="65"/>
    <w:rsid w:val="00ED4728"/>
    <w:pPr>
      <w:widowControl/>
      <w:spacing w:after="0" w:line="240" w:lineRule="auto"/>
    </w:pPr>
    <w:rPr>
      <w:color w:val="000000" w:themeColor="text1"/>
      <w:lang w:val="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41">
    <w:name w:val="Tabla normal 41"/>
    <w:basedOn w:val="Tablanormal"/>
    <w:uiPriority w:val="44"/>
    <w:rsid w:val="00ED4728"/>
    <w:pPr>
      <w:widowControl/>
      <w:spacing w:after="0" w:line="240" w:lineRule="auto"/>
    </w:pPr>
    <w:rPr>
      <w:lang w:val="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ED4728"/>
    <w:pPr>
      <w:widowControl/>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0C650-885B-4F4D-A6ED-874294F6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872</Words>
  <Characters>4799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PPE_CCDyC</vt:lpstr>
    </vt:vector>
  </TitlesOfParts>
  <Company>Hewlett-Packard</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PPE_CCDyC</dc:title>
  <dc:creator>Cristina</dc:creator>
  <cp:lastModifiedBy>PATRICIA DE CASAS MORENO</cp:lastModifiedBy>
  <cp:revision>16</cp:revision>
  <cp:lastPrinted>2022-10-20T10:06:00Z</cp:lastPrinted>
  <dcterms:created xsi:type="dcterms:W3CDTF">2016-06-29T10:19:00Z</dcterms:created>
  <dcterms:modified xsi:type="dcterms:W3CDTF">2022-10-20T10:06:00Z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2014-09-29T00:00:00Z</vt:filetime>
  </property>
  <property fmtid="{D5CDD505-2E9C-101B-9397-08002B2CF9AE}" pid="3" name="LastSaved">
    <vt:filetime>2014-10-23T00:00:00Z</vt:filetime>
  </property>
</Properties>
</file>